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A9FB8B" w14:textId="1E2EEC5E" w:rsidR="00A60AC3" w:rsidRPr="00001A52" w:rsidRDefault="00A352D5" w:rsidP="009A5B09">
      <w:pPr>
        <w:jc w:val="center"/>
        <w:rPr>
          <w:lang w:val="ro-RO"/>
        </w:rPr>
      </w:pPr>
      <w:r w:rsidRPr="00001A52">
        <w:rPr>
          <w:noProof/>
          <w:lang w:val="en-US"/>
        </w:rPr>
        <w:drawing>
          <wp:inline distT="0" distB="0" distL="0" distR="0" wp14:anchorId="45DD8CAD" wp14:editId="092EA720">
            <wp:extent cx="703573" cy="780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7988" cy="807553"/>
                    </a:xfrm>
                    <a:prstGeom prst="rect">
                      <a:avLst/>
                    </a:prstGeom>
                  </pic:spPr>
                </pic:pic>
              </a:graphicData>
            </a:graphic>
          </wp:inline>
        </w:drawing>
      </w:r>
    </w:p>
    <w:p w14:paraId="29441553" w14:textId="6B12F0F3" w:rsidR="00001A52" w:rsidRPr="00001A52" w:rsidRDefault="00001A52" w:rsidP="000226F4">
      <w:pPr>
        <w:ind w:right="2207"/>
        <w:jc w:val="center"/>
        <w:rPr>
          <w:lang w:val="ro-RO"/>
        </w:rPr>
      </w:pPr>
      <w:r w:rsidRPr="00001A52">
        <w:rPr>
          <w:sz w:val="28"/>
          <w:lang w:val="ro-RO"/>
        </w:rPr>
        <w:t>Valori și Atitudini în Educație pentru o Europă Incluzivă</w:t>
      </w:r>
    </w:p>
    <w:p w14:paraId="1D6345D7" w14:textId="478DB181" w:rsidR="000107FF" w:rsidRPr="00001A52" w:rsidRDefault="009A5B09" w:rsidP="000226F4">
      <w:pPr>
        <w:jc w:val="center"/>
        <w:rPr>
          <w:rFonts w:ascii="Arial" w:hAnsi="Arial" w:cs="Arial"/>
          <w:b/>
          <w:color w:val="000000" w:themeColor="text1"/>
          <w:sz w:val="20"/>
          <w:szCs w:val="20"/>
          <w:lang w:val="ro-RO"/>
        </w:rPr>
      </w:pPr>
      <w:r w:rsidRPr="00001A52">
        <w:rPr>
          <w:rFonts w:ascii="Arial" w:hAnsi="Arial" w:cs="Arial"/>
          <w:b/>
          <w:color w:val="000000" w:themeColor="text1"/>
          <w:sz w:val="20"/>
          <w:szCs w:val="20"/>
          <w:lang w:val="ro-RO"/>
        </w:rPr>
        <w:t>2019-1-BE02-KA201-060238</w:t>
      </w:r>
    </w:p>
    <w:p w14:paraId="5922779E" w14:textId="77777777" w:rsidR="000E25DB" w:rsidRPr="00001A52" w:rsidRDefault="000E25DB" w:rsidP="000226F4">
      <w:pPr>
        <w:jc w:val="center"/>
        <w:rPr>
          <w:rFonts w:ascii="Arial" w:hAnsi="Arial" w:cs="Arial"/>
          <w:b/>
          <w:color w:val="000000" w:themeColor="text1"/>
          <w:sz w:val="20"/>
          <w:szCs w:val="20"/>
          <w:lang w:val="ro-RO"/>
        </w:rPr>
      </w:pPr>
    </w:p>
    <w:p w14:paraId="690D3A79" w14:textId="14842B67" w:rsidR="00C32286" w:rsidRDefault="00E528BD" w:rsidP="00E528BD">
      <w:pPr>
        <w:spacing w:before="100" w:beforeAutospacing="1" w:after="100" w:afterAutospacing="1"/>
        <w:rPr>
          <w:rFonts w:eastAsia="Times New Roman" w:cstheme="minorHAnsi"/>
          <w:b/>
          <w:bCs/>
          <w:sz w:val="32"/>
          <w:szCs w:val="32"/>
          <w:u w:val="single"/>
          <w:lang w:val="ro-RO"/>
        </w:rPr>
      </w:pPr>
      <w:r>
        <w:rPr>
          <w:rFonts w:eastAsia="Times New Roman" w:cstheme="minorHAnsi"/>
          <w:b/>
          <w:bCs/>
          <w:lang w:val="ro-RO"/>
        </w:rPr>
        <w:t xml:space="preserve">                                        </w:t>
      </w:r>
      <w:r w:rsidRPr="00E528BD">
        <w:rPr>
          <w:rFonts w:eastAsia="Times New Roman" w:cstheme="minorHAnsi"/>
          <w:b/>
          <w:bCs/>
          <w:sz w:val="32"/>
          <w:szCs w:val="32"/>
          <w:u w:val="single"/>
          <w:lang w:val="ro-RO"/>
        </w:rPr>
        <w:t>EGALITATE</w:t>
      </w:r>
    </w:p>
    <w:p w14:paraId="326B9A00" w14:textId="1120D3FD" w:rsidR="00E528BD" w:rsidRPr="00A105E7" w:rsidRDefault="00E528BD" w:rsidP="00E528BD">
      <w:pPr>
        <w:spacing w:before="100" w:beforeAutospacing="1" w:after="100" w:afterAutospacing="1"/>
        <w:rPr>
          <w:rFonts w:eastAsia="Times New Roman" w:cstheme="minorHAnsi"/>
          <w:b/>
          <w:bCs/>
          <w:lang w:val="ro-RO"/>
        </w:rPr>
      </w:pPr>
      <w:r w:rsidRPr="00A105E7">
        <w:rPr>
          <w:rFonts w:eastAsia="Times New Roman" w:cstheme="minorHAnsi"/>
          <w:b/>
          <w:bCs/>
          <w:lang w:val="ro-RO"/>
        </w:rPr>
        <w:t>Clasa a XII</w:t>
      </w:r>
      <w:r w:rsidRPr="00A105E7">
        <w:rPr>
          <w:rFonts w:eastAsia="Times New Roman" w:cstheme="minorHAnsi"/>
          <w:b/>
          <w:bCs/>
          <w:vertAlign w:val="superscript"/>
          <w:lang w:val="ro-RO"/>
        </w:rPr>
        <w:t>-a</w:t>
      </w:r>
      <w:r w:rsidR="00A105E7" w:rsidRPr="00A105E7">
        <w:rPr>
          <w:rFonts w:eastAsia="Times New Roman" w:cstheme="minorHAnsi"/>
          <w:b/>
          <w:bCs/>
          <w:lang w:val="ro-RO"/>
        </w:rPr>
        <w:t xml:space="preserve"> A</w:t>
      </w:r>
      <w:r w:rsidRPr="00A105E7">
        <w:rPr>
          <w:rFonts w:eastAsia="Times New Roman" w:cstheme="minorHAnsi"/>
          <w:b/>
          <w:bCs/>
          <w:lang w:val="ro-RO"/>
        </w:rPr>
        <w:t xml:space="preserve">/Colegiul Tehnic ”Iuliu Maniu” </w:t>
      </w:r>
      <w:r w:rsidR="00A105E7" w:rsidRPr="00A105E7">
        <w:rPr>
          <w:rFonts w:eastAsia="Times New Roman" w:cstheme="minorHAnsi"/>
          <w:b/>
          <w:bCs/>
          <w:lang w:val="ro-RO"/>
        </w:rPr>
        <w:t>București</w:t>
      </w:r>
    </w:p>
    <w:p w14:paraId="4A3A36BB" w14:textId="4732205B" w:rsidR="00E528BD" w:rsidRPr="00A105E7" w:rsidRDefault="00E528BD" w:rsidP="00E528BD">
      <w:pPr>
        <w:spacing w:before="100" w:beforeAutospacing="1" w:after="100" w:afterAutospacing="1"/>
        <w:rPr>
          <w:rFonts w:eastAsia="Times New Roman" w:cstheme="minorHAnsi"/>
          <w:b/>
          <w:bCs/>
          <w:lang w:val="ro-RO"/>
        </w:rPr>
      </w:pPr>
      <w:r w:rsidRPr="00A105E7">
        <w:rPr>
          <w:rFonts w:eastAsia="Times New Roman" w:cstheme="minorHAnsi"/>
          <w:b/>
          <w:bCs/>
          <w:lang w:val="ro-RO"/>
        </w:rPr>
        <w:t>Profesor: Manoilă Maria</w:t>
      </w:r>
    </w:p>
    <w:p w14:paraId="69102CEE" w14:textId="327DB9AC" w:rsidR="00E528BD" w:rsidRPr="00A105E7" w:rsidRDefault="00E528BD" w:rsidP="00E528BD">
      <w:pPr>
        <w:spacing w:before="100" w:beforeAutospacing="1" w:after="100" w:afterAutospacing="1"/>
        <w:rPr>
          <w:rFonts w:eastAsia="Times New Roman" w:cstheme="minorHAnsi"/>
          <w:b/>
          <w:bCs/>
          <w:lang w:val="ro-RO"/>
        </w:rPr>
      </w:pPr>
      <w:r w:rsidRPr="00A105E7">
        <w:rPr>
          <w:rFonts w:eastAsia="Times New Roman" w:cstheme="minorHAnsi"/>
          <w:b/>
          <w:bCs/>
          <w:lang w:val="ro-RO"/>
        </w:rPr>
        <w:t xml:space="preserve">Tema: </w:t>
      </w:r>
      <w:bookmarkStart w:id="0" w:name="_GoBack"/>
      <w:r w:rsidRPr="00A105E7">
        <w:rPr>
          <w:rFonts w:eastAsia="Times New Roman" w:cstheme="minorHAnsi"/>
          <w:b/>
          <w:bCs/>
          <w:lang w:val="ro-RO"/>
        </w:rPr>
        <w:t>Majoritatea decide- este o regulă corectă?</w:t>
      </w:r>
      <w:bookmarkEnd w:id="0"/>
    </w:p>
    <w:p w14:paraId="1B521260" w14:textId="273DB6C7" w:rsidR="00A105E7" w:rsidRPr="00A105E7" w:rsidRDefault="00A105E7" w:rsidP="00E528BD">
      <w:pPr>
        <w:spacing w:before="100" w:beforeAutospacing="1" w:after="100" w:afterAutospacing="1"/>
        <w:rPr>
          <w:rFonts w:eastAsia="Times New Roman" w:cstheme="minorHAnsi"/>
          <w:b/>
          <w:bCs/>
          <w:lang w:val="ro-RO"/>
        </w:rPr>
      </w:pPr>
      <w:r w:rsidRPr="00A105E7">
        <w:rPr>
          <w:rFonts w:eastAsia="Times New Roman" w:cstheme="minorHAnsi"/>
          <w:b/>
          <w:bCs/>
          <w:lang w:val="ro-RO"/>
        </w:rPr>
        <w:t xml:space="preserve">Data: 3.03.2022 </w:t>
      </w:r>
    </w:p>
    <w:p w14:paraId="36519901" w14:textId="54870B8D" w:rsidR="00953886" w:rsidRDefault="00953886" w:rsidP="00E528BD">
      <w:pPr>
        <w:spacing w:before="100" w:beforeAutospacing="1" w:after="100" w:afterAutospacing="1"/>
        <w:rPr>
          <w:rFonts w:eastAsia="Times New Roman" w:cstheme="minorHAnsi"/>
          <w:b/>
          <w:bCs/>
          <w:sz w:val="32"/>
          <w:szCs w:val="32"/>
          <w:lang w:val="ro-RO"/>
        </w:rPr>
      </w:pPr>
      <w:r w:rsidRPr="00A105E7">
        <w:rPr>
          <w:rFonts w:eastAsia="Times New Roman" w:cstheme="minorHAnsi"/>
          <w:b/>
          <w:bCs/>
          <w:lang w:val="ro-RO"/>
        </w:rPr>
        <w:t xml:space="preserve">Bibliografia: </w:t>
      </w:r>
      <w:hyperlink r:id="rId9" w:history="1">
        <w:r w:rsidRPr="00A105E7">
          <w:rPr>
            <w:rStyle w:val="Hyperlink"/>
            <w:rFonts w:eastAsia="Times New Roman" w:cstheme="minorHAnsi"/>
            <w:b/>
            <w:bCs/>
            <w:lang w:val="ro-RO"/>
          </w:rPr>
          <w:t>https://www.living-democracy.com/pdf/ro/V4/V04.pdf</w:t>
        </w:r>
      </w:hyperlink>
    </w:p>
    <w:p w14:paraId="33714DE7" w14:textId="6EF9DF35" w:rsidR="00A105E7" w:rsidRPr="00A105E7" w:rsidRDefault="00A105E7" w:rsidP="00E528BD">
      <w:pPr>
        <w:spacing w:before="100" w:beforeAutospacing="1" w:after="100" w:afterAutospacing="1"/>
        <w:rPr>
          <w:rFonts w:eastAsia="Times New Roman" w:cstheme="minorHAnsi"/>
          <w:b/>
          <w:bCs/>
          <w:i/>
          <w:sz w:val="32"/>
          <w:szCs w:val="32"/>
          <w:lang w:val="ro-RO"/>
        </w:rPr>
      </w:pPr>
      <w:r w:rsidRPr="00A105E7">
        <w:rPr>
          <w:rFonts w:eastAsia="Times New Roman" w:cstheme="minorHAnsi"/>
          <w:b/>
          <w:bCs/>
          <w:i/>
          <w:lang w:val="ro-RO"/>
        </w:rPr>
        <w:t>Observație: Proiectul a fost preluat din vol.IV -</w:t>
      </w:r>
      <w:r w:rsidRPr="00A105E7">
        <w:rPr>
          <w:rFonts w:eastAsia="Times New Roman" w:cstheme="minorHAnsi"/>
          <w:b/>
          <w:bCs/>
          <w:i/>
          <w:sz w:val="32"/>
          <w:szCs w:val="32"/>
          <w:lang w:val="ro-RO"/>
        </w:rPr>
        <w:t xml:space="preserve"> </w:t>
      </w:r>
      <w:r w:rsidRPr="00A105E7">
        <w:rPr>
          <w:i/>
        </w:rPr>
        <w:t>Educație pentru cetățenie democratică și drepturile omului în practica școlară. Secvențe de activități didactice, concepte, metode și modele</w:t>
      </w:r>
      <w:r w:rsidRPr="00A105E7">
        <w:rPr>
          <w:i/>
        </w:rPr>
        <w:t>; ”</w:t>
      </w:r>
      <w:r w:rsidRPr="00A105E7">
        <w:rPr>
          <w:i/>
        </w:rPr>
        <w:t>Participarea la democrație</w:t>
      </w:r>
      <w:r w:rsidRPr="00A105E7">
        <w:rPr>
          <w:i/>
        </w:rPr>
        <w:t>.</w:t>
      </w:r>
      <w:r w:rsidRPr="00A105E7">
        <w:rPr>
          <w:i/>
        </w:rPr>
        <w:t xml:space="preserve"> Planuri de lecție pentru educație pentru cetățenie democratică și drepturile omului,pentru învățământul secundar superior</w:t>
      </w:r>
      <w:r w:rsidRPr="00A105E7">
        <w:rPr>
          <w:i/>
        </w:rPr>
        <w:t>”</w:t>
      </w:r>
      <w:r w:rsidRPr="00A105E7">
        <w:rPr>
          <w:i/>
        </w:rPr>
        <w:t xml:space="preserve"> Editori: Rolf Gollob, Peter Krapf și Wiltrud Weidinger Autor: Peter Krapf llustrația: Peti Wiskemann</w:t>
      </w:r>
    </w:p>
    <w:p w14:paraId="11907056" w14:textId="52AF20E0" w:rsidR="00953886" w:rsidRPr="00A105E7" w:rsidRDefault="00953886" w:rsidP="00953886">
      <w:pPr>
        <w:pStyle w:val="ListParagraph"/>
        <w:numPr>
          <w:ilvl w:val="0"/>
          <w:numId w:val="24"/>
        </w:numPr>
        <w:spacing w:before="100" w:beforeAutospacing="1" w:after="100" w:afterAutospacing="1"/>
        <w:rPr>
          <w:rFonts w:eastAsia="Times New Roman" w:cstheme="minorHAnsi"/>
          <w:b/>
          <w:bCs/>
          <w:color w:val="0070C0"/>
          <w:lang w:val="ro-RO"/>
        </w:rPr>
      </w:pPr>
      <w:r w:rsidRPr="00A105E7">
        <w:rPr>
          <w:rFonts w:eastAsia="Times New Roman" w:cstheme="minorHAnsi"/>
          <w:b/>
          <w:bCs/>
          <w:color w:val="0070C0"/>
          <w:lang w:val="ro-RO"/>
        </w:rPr>
        <w:t>Formarea de competențe:</w:t>
      </w:r>
    </w:p>
    <w:p w14:paraId="4FFC11FE" w14:textId="4F9146FD" w:rsidR="00953886" w:rsidRPr="00A105E7" w:rsidRDefault="00953886" w:rsidP="00953886">
      <w:pPr>
        <w:pStyle w:val="ListParagraph"/>
        <w:numPr>
          <w:ilvl w:val="0"/>
          <w:numId w:val="23"/>
        </w:numPr>
        <w:spacing w:before="100" w:beforeAutospacing="1" w:after="100" w:afterAutospacing="1"/>
        <w:rPr>
          <w:rFonts w:eastAsia="Times New Roman" w:cstheme="minorHAnsi"/>
          <w:b/>
          <w:bCs/>
          <w:lang w:val="ro-RO"/>
        </w:rPr>
      </w:pPr>
      <w:r w:rsidRPr="00A105E7">
        <w:rPr>
          <w:rFonts w:eastAsia="Times New Roman" w:cstheme="minorHAnsi"/>
          <w:b/>
          <w:bCs/>
          <w:lang w:val="ro-RO"/>
        </w:rPr>
        <w:t>Analizarea unei probleme.</w:t>
      </w:r>
    </w:p>
    <w:p w14:paraId="6268EF22" w14:textId="3F077633" w:rsidR="00953886" w:rsidRPr="00A105E7" w:rsidRDefault="00953886" w:rsidP="00953886">
      <w:pPr>
        <w:pStyle w:val="ListParagraph"/>
        <w:numPr>
          <w:ilvl w:val="0"/>
          <w:numId w:val="24"/>
        </w:numPr>
        <w:spacing w:before="100" w:beforeAutospacing="1" w:after="100" w:afterAutospacing="1"/>
        <w:rPr>
          <w:rFonts w:eastAsia="Times New Roman" w:cstheme="minorHAnsi"/>
          <w:b/>
          <w:bCs/>
          <w:lang w:val="ro-RO"/>
        </w:rPr>
      </w:pPr>
      <w:r w:rsidRPr="00A105E7">
        <w:rPr>
          <w:rFonts w:eastAsia="Times New Roman" w:cstheme="minorHAnsi"/>
          <w:b/>
          <w:bCs/>
          <w:color w:val="0070C0"/>
          <w:lang w:val="ro-RO"/>
        </w:rPr>
        <w:t>Obiectivul</w:t>
      </w:r>
      <w:r w:rsidR="00D153F9" w:rsidRPr="00A105E7">
        <w:rPr>
          <w:rFonts w:eastAsia="Times New Roman" w:cstheme="minorHAnsi"/>
          <w:b/>
          <w:bCs/>
          <w:color w:val="0070C0"/>
          <w:lang w:val="ro-RO"/>
        </w:rPr>
        <w:t xml:space="preserve"> învățării</w:t>
      </w:r>
      <w:r w:rsidRPr="00A105E7">
        <w:rPr>
          <w:rFonts w:eastAsia="Times New Roman" w:cstheme="minorHAnsi"/>
          <w:b/>
          <w:bCs/>
          <w:lang w:val="ro-RO"/>
        </w:rPr>
        <w:t xml:space="preserve">: Întrun sistem democratic majoritatea decide si minoritatea trebuie să accepte ceea ce decide majoritatea. Se pune problema ce se întămplă dacă minoritatea este </w:t>
      </w:r>
      <w:r w:rsidR="00D153F9" w:rsidRPr="00A105E7">
        <w:rPr>
          <w:rFonts w:eastAsia="Times New Roman" w:cstheme="minorHAnsi"/>
          <w:b/>
          <w:bCs/>
          <w:lang w:val="ro-RO"/>
        </w:rPr>
        <w:t>în permanență ignorată.</w:t>
      </w:r>
    </w:p>
    <w:p w14:paraId="563E46E2" w14:textId="343725C5" w:rsidR="00D153F9" w:rsidRPr="00A105E7" w:rsidRDefault="00D153F9" w:rsidP="00953886">
      <w:pPr>
        <w:pStyle w:val="ListParagraph"/>
        <w:numPr>
          <w:ilvl w:val="0"/>
          <w:numId w:val="24"/>
        </w:numPr>
        <w:spacing w:before="100" w:beforeAutospacing="1" w:after="100" w:afterAutospacing="1"/>
        <w:rPr>
          <w:rFonts w:eastAsia="Times New Roman" w:cstheme="minorHAnsi"/>
          <w:b/>
          <w:bCs/>
          <w:lang w:val="ro-RO"/>
        </w:rPr>
      </w:pPr>
      <w:r w:rsidRPr="00A105E7">
        <w:rPr>
          <w:rFonts w:eastAsia="Times New Roman" w:cstheme="minorHAnsi"/>
          <w:b/>
          <w:bCs/>
          <w:color w:val="2F5496" w:themeColor="accent1" w:themeShade="BF"/>
          <w:lang w:val="ro-RO"/>
        </w:rPr>
        <w:t>Sarcinile elevilor</w:t>
      </w:r>
      <w:r w:rsidRPr="00A105E7">
        <w:rPr>
          <w:rFonts w:eastAsia="Times New Roman" w:cstheme="minorHAnsi"/>
          <w:b/>
          <w:bCs/>
          <w:lang w:val="ro-RO"/>
        </w:rPr>
        <w:t>: elevii identifică problema ”majorității persistente” și caută soluții;</w:t>
      </w:r>
    </w:p>
    <w:p w14:paraId="42B0B6B5" w14:textId="400FC2A8" w:rsidR="00D153F9" w:rsidRPr="00A105E7" w:rsidRDefault="00D153F9" w:rsidP="00953886">
      <w:pPr>
        <w:pStyle w:val="ListParagraph"/>
        <w:numPr>
          <w:ilvl w:val="0"/>
          <w:numId w:val="24"/>
        </w:numPr>
        <w:spacing w:before="100" w:beforeAutospacing="1" w:after="100" w:afterAutospacing="1"/>
        <w:rPr>
          <w:rFonts w:eastAsia="Times New Roman" w:cstheme="minorHAnsi"/>
          <w:b/>
          <w:bCs/>
          <w:color w:val="4472C4" w:themeColor="accent1"/>
          <w:lang w:val="ro-RO"/>
        </w:rPr>
      </w:pPr>
      <w:r w:rsidRPr="00A105E7">
        <w:rPr>
          <w:rFonts w:eastAsia="Times New Roman" w:cstheme="minorHAnsi"/>
          <w:b/>
          <w:bCs/>
          <w:color w:val="4472C4" w:themeColor="accent1"/>
          <w:lang w:val="ro-RO"/>
        </w:rPr>
        <w:t xml:space="preserve">Mod de lucru: </w:t>
      </w:r>
      <w:r w:rsidRPr="00A105E7">
        <w:rPr>
          <w:rFonts w:eastAsia="Times New Roman" w:cstheme="minorHAnsi"/>
          <w:b/>
          <w:bCs/>
          <w:lang w:val="ro-RO"/>
        </w:rPr>
        <w:t>activitate frontală, activitate individuală și activitate pe grupe de elevi;</w:t>
      </w:r>
    </w:p>
    <w:p w14:paraId="579D12DA" w14:textId="62F32738" w:rsidR="00D153F9" w:rsidRPr="00A105E7" w:rsidRDefault="00D153F9" w:rsidP="00953886">
      <w:pPr>
        <w:pStyle w:val="ListParagraph"/>
        <w:numPr>
          <w:ilvl w:val="0"/>
          <w:numId w:val="24"/>
        </w:numPr>
        <w:spacing w:before="100" w:beforeAutospacing="1" w:after="100" w:afterAutospacing="1"/>
        <w:rPr>
          <w:rFonts w:eastAsia="Times New Roman" w:cstheme="minorHAnsi"/>
          <w:b/>
          <w:bCs/>
          <w:color w:val="4472C4" w:themeColor="accent1"/>
          <w:lang w:val="ro-RO"/>
        </w:rPr>
      </w:pPr>
      <w:r w:rsidRPr="00A105E7">
        <w:rPr>
          <w:rFonts w:eastAsia="Times New Roman" w:cstheme="minorHAnsi"/>
          <w:b/>
          <w:bCs/>
          <w:color w:val="4472C4" w:themeColor="accent1"/>
          <w:lang w:val="ro-RO"/>
        </w:rPr>
        <w:t>Metoda de învățare: studiu de caz</w:t>
      </w:r>
    </w:p>
    <w:p w14:paraId="37AB8EBC" w14:textId="74EA326A" w:rsidR="00D153F9" w:rsidRPr="00A105E7" w:rsidRDefault="00D153F9" w:rsidP="00953886">
      <w:pPr>
        <w:pStyle w:val="ListParagraph"/>
        <w:numPr>
          <w:ilvl w:val="0"/>
          <w:numId w:val="24"/>
        </w:numPr>
        <w:spacing w:before="100" w:beforeAutospacing="1" w:after="100" w:afterAutospacing="1"/>
        <w:rPr>
          <w:rFonts w:eastAsia="Times New Roman" w:cstheme="minorHAnsi"/>
          <w:b/>
          <w:bCs/>
          <w:color w:val="4472C4" w:themeColor="accent1"/>
          <w:lang w:val="ro-RO"/>
        </w:rPr>
      </w:pPr>
      <w:r w:rsidRPr="00A105E7">
        <w:rPr>
          <w:rFonts w:eastAsia="Times New Roman" w:cstheme="minorHAnsi"/>
          <w:b/>
          <w:bCs/>
          <w:color w:val="4472C4" w:themeColor="accent1"/>
          <w:lang w:val="ro-RO"/>
        </w:rPr>
        <w:t xml:space="preserve">Materiale didactice: fișe de lucru </w:t>
      </w:r>
    </w:p>
    <w:p w14:paraId="25347985" w14:textId="0327725E" w:rsidR="00D153F9" w:rsidRDefault="00D153F9" w:rsidP="00953886">
      <w:pPr>
        <w:pStyle w:val="ListParagraph"/>
        <w:numPr>
          <w:ilvl w:val="0"/>
          <w:numId w:val="24"/>
        </w:numPr>
        <w:spacing w:before="100" w:beforeAutospacing="1" w:after="100" w:afterAutospacing="1"/>
        <w:rPr>
          <w:rFonts w:eastAsia="Times New Roman" w:cstheme="minorHAnsi"/>
          <w:b/>
          <w:bCs/>
          <w:color w:val="4472C4" w:themeColor="accent1"/>
          <w:sz w:val="32"/>
          <w:szCs w:val="32"/>
          <w:lang w:val="ro-RO"/>
        </w:rPr>
      </w:pPr>
      <w:r>
        <w:rPr>
          <w:rFonts w:eastAsia="Times New Roman" w:cstheme="minorHAnsi"/>
          <w:b/>
          <w:bCs/>
          <w:color w:val="4472C4" w:themeColor="accent1"/>
          <w:sz w:val="32"/>
          <w:szCs w:val="32"/>
          <w:lang w:val="ro-RO"/>
        </w:rPr>
        <w:t>Timp de lucru:</w:t>
      </w:r>
    </w:p>
    <w:p w14:paraId="1B5B2CA9" w14:textId="73CEA9F8" w:rsidR="00D153F9" w:rsidRPr="00A105E7" w:rsidRDefault="00D153F9" w:rsidP="00D153F9">
      <w:pPr>
        <w:pStyle w:val="ListParagraph"/>
        <w:numPr>
          <w:ilvl w:val="0"/>
          <w:numId w:val="23"/>
        </w:numPr>
        <w:spacing w:before="100" w:beforeAutospacing="1" w:after="100" w:afterAutospacing="1"/>
        <w:rPr>
          <w:rFonts w:eastAsia="Times New Roman" w:cstheme="minorHAnsi"/>
          <w:b/>
          <w:bCs/>
          <w:lang w:val="ro-RO"/>
        </w:rPr>
      </w:pPr>
      <w:r w:rsidRPr="00A105E7">
        <w:rPr>
          <w:rFonts w:eastAsia="Times New Roman" w:cstheme="minorHAnsi"/>
          <w:b/>
          <w:bCs/>
          <w:lang w:val="ro-RO"/>
        </w:rPr>
        <w:t>introducere/formularea problemei: 15 minute</w:t>
      </w:r>
    </w:p>
    <w:p w14:paraId="5A5B7A3D" w14:textId="3A18B9DA" w:rsidR="00D153F9" w:rsidRPr="00A105E7" w:rsidRDefault="00D153F9" w:rsidP="00D153F9">
      <w:pPr>
        <w:pStyle w:val="ListParagraph"/>
        <w:numPr>
          <w:ilvl w:val="0"/>
          <w:numId w:val="23"/>
        </w:numPr>
        <w:spacing w:before="100" w:beforeAutospacing="1" w:after="100" w:afterAutospacing="1"/>
        <w:rPr>
          <w:rFonts w:eastAsia="Times New Roman" w:cstheme="minorHAnsi"/>
          <w:b/>
          <w:bCs/>
          <w:lang w:val="ro-RO"/>
        </w:rPr>
      </w:pPr>
      <w:r w:rsidRPr="00A105E7">
        <w:rPr>
          <w:rFonts w:eastAsia="Times New Roman" w:cstheme="minorHAnsi"/>
          <w:b/>
          <w:bCs/>
          <w:lang w:val="ro-RO"/>
        </w:rPr>
        <w:t>stabilirea sarcinilor: 15 minute</w:t>
      </w:r>
    </w:p>
    <w:p w14:paraId="619EB251" w14:textId="38250D44" w:rsidR="00D153F9" w:rsidRPr="00A105E7" w:rsidRDefault="00D60888" w:rsidP="00D153F9">
      <w:pPr>
        <w:pStyle w:val="ListParagraph"/>
        <w:numPr>
          <w:ilvl w:val="0"/>
          <w:numId w:val="23"/>
        </w:numPr>
        <w:spacing w:before="100" w:beforeAutospacing="1" w:after="100" w:afterAutospacing="1"/>
        <w:rPr>
          <w:rFonts w:eastAsia="Times New Roman" w:cstheme="minorHAnsi"/>
          <w:b/>
          <w:bCs/>
          <w:lang w:val="ro-RO"/>
        </w:rPr>
      </w:pPr>
      <w:r w:rsidRPr="00A105E7">
        <w:rPr>
          <w:rFonts w:eastAsia="Times New Roman" w:cstheme="minorHAnsi"/>
          <w:b/>
          <w:bCs/>
          <w:lang w:val="ro-RO"/>
        </w:rPr>
        <w:t>lucru în grup: 20 minute</w:t>
      </w:r>
    </w:p>
    <w:p w14:paraId="52BCEA20" w14:textId="77777777" w:rsidR="00A105E7" w:rsidRDefault="00A105E7" w:rsidP="00D60888">
      <w:pPr>
        <w:spacing w:before="100" w:beforeAutospacing="1" w:after="100" w:afterAutospacing="1"/>
        <w:jc w:val="center"/>
        <w:rPr>
          <w:rFonts w:eastAsia="Times New Roman" w:cstheme="minorHAnsi"/>
          <w:b/>
          <w:bCs/>
          <w:sz w:val="32"/>
          <w:szCs w:val="32"/>
          <w:lang w:val="ro-RO"/>
        </w:rPr>
      </w:pPr>
    </w:p>
    <w:p w14:paraId="748C934E" w14:textId="27270C40" w:rsidR="00953886" w:rsidRDefault="00D60888" w:rsidP="00D60888">
      <w:pPr>
        <w:spacing w:before="100" w:beforeAutospacing="1" w:after="100" w:afterAutospacing="1"/>
        <w:jc w:val="center"/>
        <w:rPr>
          <w:rFonts w:eastAsia="Times New Roman" w:cstheme="minorHAnsi"/>
          <w:b/>
          <w:bCs/>
          <w:sz w:val="32"/>
          <w:szCs w:val="32"/>
          <w:lang w:val="ro-RO"/>
        </w:rPr>
      </w:pPr>
      <w:r>
        <w:rPr>
          <w:rFonts w:eastAsia="Times New Roman" w:cstheme="minorHAnsi"/>
          <w:b/>
          <w:bCs/>
          <w:sz w:val="32"/>
          <w:szCs w:val="32"/>
          <w:lang w:val="ro-RO"/>
        </w:rPr>
        <w:lastRenderedPageBreak/>
        <w:t>Desfășurarea lecției</w:t>
      </w:r>
    </w:p>
    <w:p w14:paraId="200DC6CC" w14:textId="2FB406CB" w:rsidR="00D60888" w:rsidRDefault="00D60888" w:rsidP="00D60888">
      <w:pPr>
        <w:spacing w:before="100" w:beforeAutospacing="1" w:after="100" w:afterAutospacing="1"/>
        <w:rPr>
          <w:rFonts w:eastAsia="Times New Roman" w:cstheme="minorHAnsi"/>
          <w:b/>
          <w:bCs/>
          <w:sz w:val="32"/>
          <w:szCs w:val="32"/>
          <w:lang w:val="ro-RO"/>
        </w:rPr>
      </w:pPr>
      <w:r>
        <w:rPr>
          <w:rFonts w:eastAsia="Times New Roman" w:cstheme="minorHAnsi"/>
          <w:b/>
          <w:bCs/>
          <w:sz w:val="32"/>
          <w:szCs w:val="32"/>
          <w:lang w:val="ro-RO"/>
        </w:rPr>
        <w:t>-</w:t>
      </w:r>
      <w:r w:rsidR="0090526E">
        <w:rPr>
          <w:rFonts w:eastAsia="Times New Roman" w:cstheme="minorHAnsi"/>
          <w:b/>
          <w:bCs/>
          <w:lang w:val="ro-RO"/>
        </w:rPr>
        <w:t>P</w:t>
      </w:r>
      <w:r w:rsidRPr="006F3469">
        <w:rPr>
          <w:rFonts w:eastAsia="Times New Roman" w:cstheme="minorHAnsi"/>
          <w:b/>
          <w:bCs/>
          <w:lang w:val="ro-RO"/>
        </w:rPr>
        <w:t>rofesorul informează elevii că lecți</w:t>
      </w:r>
      <w:r w:rsidR="006F3469" w:rsidRPr="006F3469">
        <w:rPr>
          <w:rFonts w:eastAsia="Times New Roman" w:cstheme="minorHAnsi"/>
          <w:b/>
          <w:bCs/>
          <w:lang w:val="ro-RO"/>
        </w:rPr>
        <w:t>a va fi despre un studiu de caz, respectiv o situație fictivă despre un club sportiv care este format din două grupuri: unul majoritar și altul minoritar</w:t>
      </w:r>
      <w:r w:rsidR="006F3469">
        <w:rPr>
          <w:rFonts w:eastAsia="Times New Roman" w:cstheme="minorHAnsi"/>
          <w:b/>
          <w:bCs/>
          <w:sz w:val="32"/>
          <w:szCs w:val="32"/>
          <w:lang w:val="ro-RO"/>
        </w:rPr>
        <w:t>.</w:t>
      </w:r>
    </w:p>
    <w:p w14:paraId="38E4E5F5" w14:textId="380C0AC6" w:rsidR="006F3469" w:rsidRDefault="0090526E" w:rsidP="00D60888">
      <w:pPr>
        <w:spacing w:before="100" w:beforeAutospacing="1" w:after="100" w:afterAutospacing="1"/>
      </w:pPr>
      <w:r>
        <w:t xml:space="preserve">- </w:t>
      </w:r>
      <w:r w:rsidR="006F3469">
        <w:t>Le distribuie fișa de lucru</w:t>
      </w:r>
      <w:r w:rsidR="00FD0337">
        <w:t xml:space="preserve"> 1</w:t>
      </w:r>
      <w:r w:rsidR="006F3469">
        <w:t xml:space="preserve">, iar un elev citește cu voce tare descrierea cazului. La începutul unei lecții, acest mod de prezentare îi aduce pe elevi împreună mai mult decât dacă erau lăsați să citească fiecare în liniște. Profesorul întreabă: </w:t>
      </w:r>
    </w:p>
    <w:p w14:paraId="5AB65462" w14:textId="77777777" w:rsidR="006F3469" w:rsidRPr="006F3469" w:rsidRDefault="006F3469" w:rsidP="006F3469">
      <w:pPr>
        <w:spacing w:before="100" w:beforeAutospacing="1" w:after="100" w:afterAutospacing="1"/>
        <w:jc w:val="center"/>
        <w:rPr>
          <w:b/>
        </w:rPr>
      </w:pPr>
      <w:r w:rsidRPr="006F3469">
        <w:rPr>
          <w:b/>
        </w:rPr>
        <w:t>―Care este problema?</w:t>
      </w:r>
    </w:p>
    <w:p w14:paraId="365AF904" w14:textId="30640B98" w:rsidR="006F3469" w:rsidRDefault="006F3469" w:rsidP="00D60888">
      <w:pPr>
        <w:spacing w:before="100" w:beforeAutospacing="1" w:after="100" w:afterAutospacing="1"/>
      </w:pPr>
      <w:r>
        <w:t xml:space="preserve"> Cere elevilor să se gândească pentru câteva momente și să noteze răspunsul. Această sarcină oferă o șansă de a contribui la discuție și celor care au un ritm mai lent de gândire (care adesea sunt gânditori atenți) sau celor mai introvertiți. În runda frontală, elevii își spun ideile pe care le-au notat. Profesorul îi ascultă și îi încurajează să explice ideile cu acuratețe ("ascultare activă"). După ce aproximativ 10 elevi au dat răspunsul, profesorul notează pe tablă declarațiile cheie care s-au conturat. Este de așteptat ca elevi să se refere la principiul cheie al democrației, care pare să funcționeze în avantajul grupului mai mare, în timp ce grupul mai mic se poate referi la principiul nediscriminării (egalităț</w:t>
      </w:r>
      <w:r>
        <w:t>ii).</w:t>
      </w:r>
      <w:r w:rsidRPr="006F3469">
        <w:t xml:space="preserve"> </w:t>
      </w:r>
      <w:r>
        <w:t>Profesorul leagă ideile elevilor cu aceste categorii, care structurează și dau claritate discuției:</w:t>
      </w:r>
    </w:p>
    <w:tbl>
      <w:tblPr>
        <w:tblStyle w:val="TableGrid"/>
        <w:tblW w:w="0" w:type="auto"/>
        <w:tblLook w:val="04A0" w:firstRow="1" w:lastRow="0" w:firstColumn="1" w:lastColumn="0" w:noHBand="0" w:noVBand="1"/>
      </w:tblPr>
      <w:tblGrid>
        <w:gridCol w:w="4844"/>
        <w:gridCol w:w="4732"/>
      </w:tblGrid>
      <w:tr w:rsidR="008E2CFB" w14:paraId="32AE6DED" w14:textId="77777777" w:rsidTr="008E2CFB">
        <w:tc>
          <w:tcPr>
            <w:tcW w:w="9576" w:type="dxa"/>
            <w:gridSpan w:val="2"/>
          </w:tcPr>
          <w:p w14:paraId="6DC17B91" w14:textId="1ECE85DE" w:rsidR="008E2CFB" w:rsidRPr="008E2CFB" w:rsidRDefault="008E2CFB" w:rsidP="008E2CFB">
            <w:pPr>
              <w:spacing w:before="100" w:beforeAutospacing="1" w:after="100" w:afterAutospacing="1"/>
              <w:jc w:val="center"/>
              <w:rPr>
                <w:rFonts w:eastAsia="Times New Roman" w:cstheme="minorHAnsi"/>
                <w:b/>
                <w:bCs/>
                <w:sz w:val="32"/>
                <w:szCs w:val="32"/>
                <w:lang w:val="ro-RO"/>
              </w:rPr>
            </w:pPr>
            <w:r w:rsidRPr="00F32B7D">
              <w:rPr>
                <w:b/>
                <w:highlight w:val="lightGray"/>
              </w:rPr>
              <w:t>O comunitate mică: clubul sportiv</w:t>
            </w:r>
          </w:p>
        </w:tc>
      </w:tr>
      <w:tr w:rsidR="008E2CFB" w14:paraId="77B2D6B6" w14:textId="5412E988" w:rsidTr="008E2CFB">
        <w:tc>
          <w:tcPr>
            <w:tcW w:w="4844" w:type="dxa"/>
          </w:tcPr>
          <w:p w14:paraId="50416454" w14:textId="44A3B11B" w:rsidR="008E2CFB" w:rsidRPr="008E2CFB" w:rsidRDefault="008E2CFB" w:rsidP="008E2CFB">
            <w:pPr>
              <w:spacing w:before="100" w:beforeAutospacing="1" w:after="100" w:afterAutospacing="1"/>
              <w:jc w:val="center"/>
              <w:rPr>
                <w:b/>
              </w:rPr>
            </w:pPr>
            <w:r>
              <w:t>Violarea egalității de drepturi</w:t>
            </w:r>
            <w:r>
              <w:t xml:space="preserve">;                        </w:t>
            </w:r>
            <w:r>
              <w:t xml:space="preserve"> Discriminarea (nerespectarea drepturilor egale)</w:t>
            </w:r>
            <w:r>
              <w:t>;</w:t>
            </w:r>
            <w:r>
              <w:t xml:space="preserve"> </w:t>
            </w:r>
            <w:r>
              <w:t xml:space="preserve">                                                                      </w:t>
            </w:r>
          </w:p>
        </w:tc>
        <w:tc>
          <w:tcPr>
            <w:tcW w:w="4732" w:type="dxa"/>
          </w:tcPr>
          <w:p w14:paraId="1CADB36F" w14:textId="77777777" w:rsidR="008E2CFB" w:rsidRDefault="008E2CFB" w:rsidP="008E2CFB">
            <w:pPr>
              <w:spacing w:before="100" w:beforeAutospacing="1" w:after="100" w:afterAutospacing="1"/>
              <w:jc w:val="center"/>
            </w:pPr>
            <w:r>
              <w:t>Și interesele minorității trebuie respectate (compromis) Jucătorii de șah părăsesc clubul (scenariul eșecului)</w:t>
            </w:r>
          </w:p>
          <w:p w14:paraId="7495E257" w14:textId="2AA06798" w:rsidR="00F32B7D" w:rsidRPr="008E2CFB" w:rsidRDefault="00F32B7D" w:rsidP="008E2CFB">
            <w:pPr>
              <w:spacing w:before="100" w:beforeAutospacing="1" w:after="100" w:afterAutospacing="1"/>
              <w:jc w:val="center"/>
              <w:rPr>
                <w:b/>
              </w:rPr>
            </w:pPr>
            <w:r>
              <w:t>Jucătorii de șah părăsesc clubul (scenariul eșecului)</w:t>
            </w:r>
          </w:p>
        </w:tc>
      </w:tr>
      <w:tr w:rsidR="008E2CFB" w14:paraId="3864C51E" w14:textId="77777777" w:rsidTr="008E2CFB">
        <w:tc>
          <w:tcPr>
            <w:tcW w:w="4844" w:type="dxa"/>
          </w:tcPr>
          <w:p w14:paraId="58975A40" w14:textId="2C46F1DF" w:rsidR="008E2CFB" w:rsidRPr="008E2CFB" w:rsidRDefault="008E2CFB" w:rsidP="00F32B7D">
            <w:pPr>
              <w:spacing w:before="100" w:beforeAutospacing="1" w:after="100" w:afterAutospacing="1"/>
              <w:jc w:val="center"/>
              <w:rPr>
                <w:b/>
              </w:rPr>
            </w:pPr>
            <w:r>
              <w:t>Democrația este pusă la îndoială</w:t>
            </w:r>
            <w:r w:rsidR="00FD0337">
              <w:t>.</w:t>
            </w:r>
            <w:r w:rsidR="00F32B7D">
              <w:t xml:space="preserve">                       </w:t>
            </w:r>
            <w:r w:rsidR="00F32B7D">
              <w:t>Câști</w:t>
            </w:r>
            <w:r w:rsidR="00F32B7D">
              <w:t>gători și perdanți permanenți (”majoritate persistentă”</w:t>
            </w:r>
            <w:r w:rsidR="00F32B7D">
              <w:t>)</w:t>
            </w:r>
            <w:r w:rsidR="00F32B7D">
              <w:t xml:space="preserve">                                                               </w:t>
            </w:r>
            <w:r>
              <w:t xml:space="preserve"> Majoritatea decide – perdanții își exprimă dezacordul </w:t>
            </w:r>
          </w:p>
        </w:tc>
        <w:tc>
          <w:tcPr>
            <w:tcW w:w="4732" w:type="dxa"/>
          </w:tcPr>
          <w:p w14:paraId="416E1D3F" w14:textId="34AADBC8" w:rsidR="008E2CFB" w:rsidRPr="008E2CFB" w:rsidRDefault="008E2CFB" w:rsidP="008E2CFB">
            <w:pPr>
              <w:spacing w:before="100" w:beforeAutospacing="1" w:after="100" w:afterAutospacing="1"/>
              <w:jc w:val="center"/>
              <w:rPr>
                <w:b/>
              </w:rPr>
            </w:pPr>
            <w:r>
              <w:t>Schimbarea definiției majorității</w:t>
            </w:r>
          </w:p>
        </w:tc>
      </w:tr>
    </w:tbl>
    <w:p w14:paraId="0CB7ECB1" w14:textId="77777777" w:rsidR="008E2CFB" w:rsidRDefault="008E2CFB" w:rsidP="00D60888">
      <w:pPr>
        <w:spacing w:before="100" w:beforeAutospacing="1" w:after="100" w:afterAutospacing="1"/>
      </w:pPr>
      <w:r>
        <w:t>Elevii trebui să conștientizeze că acest tip de conflict necesită o soluție. Exodul jucătorilor de șah ar dăuna intereselor tuturor. De exemplu, fiecare club ar trebui să facă față cheltuielilor suplimentare. Așa că merită efortul de a găsi o soluție care să răspundă atât principiilor democrației, cât și principiului egalității.</w:t>
      </w:r>
    </w:p>
    <w:p w14:paraId="22963B36" w14:textId="77777777" w:rsidR="008E2CFB" w:rsidRDefault="008E2CFB" w:rsidP="00D60888">
      <w:pPr>
        <w:spacing w:before="100" w:beforeAutospacing="1" w:after="100" w:afterAutospacing="1"/>
      </w:pPr>
      <w:r>
        <w:t xml:space="preserve"> 2. </w:t>
      </w:r>
      <w:r w:rsidRPr="008E2CFB">
        <w:rPr>
          <w:b/>
          <w:u w:val="single"/>
        </w:rPr>
        <w:t>Stabilirea sarcinii</w:t>
      </w:r>
    </w:p>
    <w:p w14:paraId="09E379ED" w14:textId="77777777" w:rsidR="008E2CFB" w:rsidRDefault="008E2CFB" w:rsidP="00D60888">
      <w:pPr>
        <w:spacing w:before="100" w:beforeAutospacing="1" w:after="100" w:afterAutospacing="1"/>
      </w:pPr>
      <w:r>
        <w:t xml:space="preserve"> a. Problema </w:t>
      </w:r>
    </w:p>
    <w:p w14:paraId="20EF9D9D" w14:textId="0078F91B" w:rsidR="008E2CFB" w:rsidRDefault="008E2CFB" w:rsidP="00D60888">
      <w:pPr>
        <w:spacing w:before="100" w:beforeAutospacing="1" w:after="100" w:afterAutospacing="1"/>
      </w:pPr>
      <w:r>
        <w:lastRenderedPageBreak/>
        <w:t xml:space="preserve">Elevii și-au dat, probabil, seama că situația analizată este un exemplu care arată problemele societății și că problema majoritate / minoritate are o dimensiune politică. Prin studierea unui caz fictiv, nu a unuia real, problema devine mai clară și sarcina mai ușoară. Rezultatele acestui studiu de caz pot fi apoi aplicate – prin comparație - în realitate. Profesorul subliniază legătura dintre poveste și realitate, deoarece astfel explică scopul sarcinii. Două principii trebuie respectate: corectitudine și democrație. Pe de o parte, problema majoritate / minoritate trebuie rezolvată în mod echitabil - minoritatea nu va accepta să-și vadă interesele și nevoile permanent ignorate. Pe de altă parte, democrația înseamnă că majoritatea are dreptate să ia decizia în mâinile sale. Așa că elevii trebuie să elaboreze un statut care să aducă aceste două principii împreună. Participarea politică: soluționarea conflictelor, rezolvarea problemelor Profesorul distribuie elevilor fișele </w:t>
      </w:r>
      <w:r>
        <w:t xml:space="preserve"> de lucru </w:t>
      </w:r>
      <w:r w:rsidR="00F32B7D">
        <w:t xml:space="preserve">2, 3 </w:t>
      </w:r>
      <w:r>
        <w:t xml:space="preserve">și le lasă timp să citească în liniște. Într-o scurtă discuție frontală, elevii fac legătura între abordările de bază prezentate în </w:t>
      </w:r>
      <w:r>
        <w:t xml:space="preserve">fișă </w:t>
      </w:r>
      <w:r>
        <w:t xml:space="preserve">și ideile lor consemnate pe tablă. </w:t>
      </w:r>
    </w:p>
    <w:p w14:paraId="0A93318E" w14:textId="77777777" w:rsidR="008E2CFB" w:rsidRPr="008E2CFB" w:rsidRDefault="008E2CFB" w:rsidP="00D60888">
      <w:pPr>
        <w:spacing w:before="100" w:beforeAutospacing="1" w:after="100" w:afterAutospacing="1"/>
        <w:rPr>
          <w:b/>
          <w:u w:val="single"/>
        </w:rPr>
      </w:pPr>
      <w:r w:rsidRPr="008E2CFB">
        <w:rPr>
          <w:b/>
          <w:u w:val="single"/>
        </w:rPr>
        <w:t>b. Soluția așteptată.</w:t>
      </w:r>
    </w:p>
    <w:p w14:paraId="1F87CF54" w14:textId="5F1EAB4F" w:rsidR="008E2CFB" w:rsidRDefault="008E2CFB" w:rsidP="00D60888">
      <w:pPr>
        <w:spacing w:before="100" w:beforeAutospacing="1" w:after="100" w:afterAutospacing="1"/>
      </w:pPr>
      <w:r>
        <w:t>Elevilor trebuie să le fie clar ce se așteaptă de la ei. În grupuri mici, vor elabora un proiect de statut, care prevede reguli pentru a depăși scenariul unei "minorități persistente", care obține mereu voturi insuficiente. Pot propune</w:t>
      </w:r>
      <w:r>
        <w:t xml:space="preserve"> </w:t>
      </w:r>
      <w:r>
        <w:t>reguli privind procesul de luare a deciziilor saudistribuirea fondurilor. Elevii trebuie să înțeleagă că un club sportiv este o micro-comunitate, iar statutul său seamănă cu Constituția unei țări. Profesorul și elevii se vor referi la fișa</w:t>
      </w:r>
      <w:r>
        <w:t xml:space="preserve"> de lucru</w:t>
      </w:r>
      <w:r w:rsidR="00F32B7D">
        <w:t xml:space="preserve"> 3</w:t>
      </w:r>
      <w:r>
        <w:t xml:space="preserve">, pentru întrebări suplimentare cu privire la sarcină, dacă este nevoie. </w:t>
      </w:r>
    </w:p>
    <w:p w14:paraId="2B596630" w14:textId="77777777" w:rsidR="008E2CFB" w:rsidRDefault="008E2CFB" w:rsidP="00D60888">
      <w:pPr>
        <w:spacing w:before="100" w:beforeAutospacing="1" w:after="100" w:afterAutospacing="1"/>
        <w:rPr>
          <w:b/>
        </w:rPr>
      </w:pPr>
      <w:r w:rsidRPr="008E2CFB">
        <w:rPr>
          <w:b/>
        </w:rPr>
        <w:t>c. Modul de lucru</w:t>
      </w:r>
    </w:p>
    <w:p w14:paraId="497681E6" w14:textId="5AE5BC1B" w:rsidR="00D26B91" w:rsidRDefault="008E2CFB" w:rsidP="00D60888">
      <w:pPr>
        <w:spacing w:before="100" w:beforeAutospacing="1" w:after="100" w:afterAutospacing="1"/>
      </w:pPr>
      <w:r>
        <w:t xml:space="preserve"> În cele din urmă, profesorul explică aspectele tehnice ale sarcinii. Elevii formează grupuri. Responsabilii cu resursele fiecărui grup sunt chemați să preia markere și foi de flipchart, iar profesorul le solicită responsabililor cu managementul timpului să aibă grijă ca grupurile să finalizeze sarcina până la sfârșitul celei de a doua lecții. Profesorul a copiat lista</w:t>
      </w:r>
      <w:r w:rsidR="00D26B91">
        <w:t xml:space="preserve"> de întrebări cheie din fișa </w:t>
      </w:r>
      <w:r>
        <w:t xml:space="preserve"> pe un flipchart </w:t>
      </w:r>
      <w:r w:rsidR="00F32B7D">
        <w:t xml:space="preserve"> și l</w:t>
      </w:r>
      <w:r>
        <w:t xml:space="preserve">e explică elevilor că aceste întrebări cheie vor constitui lista de verificare pe baza căreia vor fi evaluate și comparate ideile lor. </w:t>
      </w:r>
    </w:p>
    <w:p w14:paraId="6D5DF60F" w14:textId="77777777" w:rsidR="00D26B91" w:rsidRDefault="008E2CFB" w:rsidP="00D60888">
      <w:pPr>
        <w:spacing w:before="100" w:beforeAutospacing="1" w:after="100" w:afterAutospacing="1"/>
      </w:pPr>
      <w:r>
        <w:t xml:space="preserve">3. </w:t>
      </w:r>
      <w:r w:rsidRPr="00D26B91">
        <w:rPr>
          <w:b/>
        </w:rPr>
        <w:t>Lucru în grup</w:t>
      </w:r>
      <w:r>
        <w:t xml:space="preserve"> </w:t>
      </w:r>
    </w:p>
    <w:p w14:paraId="75633B8E" w14:textId="77777777" w:rsidR="00D26B91" w:rsidRDefault="008E2CFB" w:rsidP="00D60888">
      <w:pPr>
        <w:spacing w:before="100" w:beforeAutospacing="1" w:after="100" w:afterAutospacing="1"/>
      </w:pPr>
      <w:r>
        <w:t xml:space="preserve">Elevii formează grupe de câte patru până la șase membri. Folosesc timpul rămas în prima lecție și continuăîn cea de-a doua lecție. </w:t>
      </w:r>
    </w:p>
    <w:p w14:paraId="16D527A3" w14:textId="7AF0A6D3" w:rsidR="008E2CFB" w:rsidRDefault="008E2CFB" w:rsidP="00D60888">
      <w:pPr>
        <w:spacing w:before="100" w:beforeAutospacing="1" w:after="100" w:afterAutospacing="1"/>
      </w:pPr>
      <w:r>
        <w:t>Profesorul le poate cere responsabililor fiecărui grup să se întâlnească la sfârșitul lecției pentru o scurtă informare cu privire la progresul grupurilor.</w:t>
      </w:r>
    </w:p>
    <w:p w14:paraId="7D3CF0BF" w14:textId="6340CE88" w:rsidR="00D26B91" w:rsidRDefault="00D26B91" w:rsidP="00D60888">
      <w:pPr>
        <w:spacing w:before="100" w:beforeAutospacing="1" w:after="100" w:afterAutospacing="1"/>
        <w:rPr>
          <w:b/>
          <w:u w:val="single"/>
        </w:rPr>
      </w:pPr>
      <w:r w:rsidRPr="00D26B91">
        <w:rPr>
          <w:b/>
          <w:u w:val="single"/>
        </w:rPr>
        <w:t>ANEXE</w:t>
      </w:r>
    </w:p>
    <w:p w14:paraId="77F45689" w14:textId="6660E420" w:rsidR="00D26B91" w:rsidRDefault="00D26B91" w:rsidP="00D60888">
      <w:pPr>
        <w:spacing w:before="100" w:beforeAutospacing="1" w:after="100" w:afterAutospacing="1"/>
        <w:rPr>
          <w:b/>
        </w:rPr>
      </w:pPr>
      <w:r w:rsidRPr="00D26B91">
        <w:rPr>
          <w:b/>
          <w:highlight w:val="yellow"/>
        </w:rPr>
        <w:t xml:space="preserve">Fișa de </w:t>
      </w:r>
      <w:r w:rsidRPr="00FD0337">
        <w:rPr>
          <w:b/>
          <w:highlight w:val="yellow"/>
        </w:rPr>
        <w:t>lucru</w:t>
      </w:r>
      <w:r w:rsidR="00FD0337" w:rsidRPr="00FD0337">
        <w:rPr>
          <w:b/>
          <w:highlight w:val="yellow"/>
        </w:rPr>
        <w:t xml:space="preserve"> 1</w:t>
      </w:r>
    </w:p>
    <w:p w14:paraId="29FE041A" w14:textId="77777777" w:rsidR="00D26B91" w:rsidRDefault="00D26B91" w:rsidP="00D60888">
      <w:pPr>
        <w:spacing w:before="100" w:beforeAutospacing="1" w:after="100" w:afterAutospacing="1"/>
      </w:pPr>
      <w:r>
        <w:lastRenderedPageBreak/>
        <w:t xml:space="preserve"> </w:t>
      </w:r>
      <w:r w:rsidRPr="00D26B91">
        <w:rPr>
          <w:b/>
        </w:rPr>
        <w:t>Este regula majorității nedreaptă pentru minoritate? Istoria unui caz</w:t>
      </w:r>
      <w:r>
        <w:t xml:space="preserve"> </w:t>
      </w:r>
    </w:p>
    <w:p w14:paraId="67E6E078" w14:textId="77777777" w:rsidR="00D26B91" w:rsidRDefault="00D26B91" w:rsidP="00D60888">
      <w:pPr>
        <w:spacing w:before="100" w:beforeAutospacing="1" w:after="100" w:afterAutospacing="1"/>
      </w:pPr>
      <w:r>
        <w:t>Un club de sport are un număr mare de jucători de volei pasionați, precum și un număr mic de jucători de șah, la fel de pasionați. Ambele grupuri iau parte la concursuri și au atras cu succes noi membri. Fiecare membru plătește clubului aceeași sumă ca și contribuție anuală. O dată pe an, are loc o întâlnire în care toți membrii decid prin votul majorității cum vor fi cheltuiți banii. Jucătorii de volei au o listă lungă de solicitări, care include achiziționarea regulată de mingi noi, echipamente pentru echipă, precum și reamenajarea terenului de volei. Jucătorii de șah au nevoie de materiale de învățare pentru începători, cărți și reviste, o sală mai mare și mai multe jocuri de șah, mese și scaune pentru numărul în creștere de membri. Purtătorii de cuvânt ai grupurilor de volei și de șah își prezintă cazul. Apoi este luată o decizie prin votul majorității. În fiecare an, grupul de șah este depășit ca număr de voturi de jucătorii de volei. Toți banii sunt alocați proiectelor de volei, iar jucătorii de șah trebuie să se mulțumească cu ce au deja. Însă jucătorii de șah sunt acum frustrați și nerăbdători. La urma urmelor, și contribuțiile/ taxele lor sunt cheltuite pe proiectele de volei. Se simt ca și cum sunt membri de mâna a doua, iar unii jucători de șah s-au exprimat deja în favoarea împărțirii în două cluburi separate. Cei mai mulți jucători de volei dezaprobă aceste idei. Majoritatea conduce – este democrație. Iar dacă ești depășit la voturi – asta este regula jocului. Însă câțiva jucători de volei simt că această perspectivă este un pic prea simplă, iar a fi corect înseamnă ca interesele jucătorilor de șah să fie de asemenea luate în calcul. Dar cum?</w:t>
      </w:r>
    </w:p>
    <w:p w14:paraId="3271DF87" w14:textId="069A4AFC" w:rsidR="00D26B91" w:rsidRDefault="00D26B91" w:rsidP="00D26B91">
      <w:pPr>
        <w:spacing w:before="100" w:beforeAutospacing="1" w:after="100" w:afterAutospacing="1"/>
        <w:jc w:val="center"/>
      </w:pPr>
      <w:r>
        <w:rPr>
          <w:noProof/>
          <w:lang w:val="en-US"/>
        </w:rPr>
        <w:drawing>
          <wp:inline distT="0" distB="0" distL="0" distR="0" wp14:anchorId="00798C4B" wp14:editId="458B871B">
            <wp:extent cx="3778885" cy="2574290"/>
            <wp:effectExtent l="171450" t="171450" r="183515" b="1879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8885" cy="25742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93E3522" w14:textId="1F3E41E0" w:rsidR="00D26B91" w:rsidRPr="00D26B91" w:rsidRDefault="00D26B91" w:rsidP="00D60888">
      <w:pPr>
        <w:spacing w:before="100" w:beforeAutospacing="1" w:after="100" w:afterAutospacing="1"/>
        <w:rPr>
          <w:rFonts w:eastAsia="Times New Roman" w:cstheme="minorHAnsi"/>
          <w:b/>
          <w:bCs/>
          <w:i/>
          <w:sz w:val="22"/>
          <w:szCs w:val="22"/>
          <w:lang w:val="ro-RO"/>
        </w:rPr>
      </w:pPr>
      <w:r w:rsidRPr="00D26B91">
        <w:rPr>
          <w:i/>
          <w:sz w:val="22"/>
          <w:szCs w:val="22"/>
        </w:rPr>
        <w:t xml:space="preserve"> Structura membrilor clubului de sport – un exemplu simplu de pluralism. Societățile pluraliste au același tip de structură, însă, desigur, mai complexă. Grupuri diferite au interese diferite care ar putea fi în competiție. Cu cât o societate este mai complexă, cu atât există mai mult potențial pentru interese conflictuale. Democrația și drepturile omului oferă instrumente pentru a rezolva aceste conflicte în mod echitabil, adică pașnic. Studiu de caz adaptat după: David Miller, Filosofie politică. O foarte scurtă introducere. Oxford, 2003, p. 5.</w:t>
      </w:r>
    </w:p>
    <w:p w14:paraId="6B7A786C" w14:textId="5016B05A" w:rsidR="00D26B91" w:rsidRPr="00D26B91" w:rsidRDefault="00FD0337" w:rsidP="00E528BD">
      <w:pPr>
        <w:spacing w:before="100" w:beforeAutospacing="1" w:after="100" w:afterAutospacing="1"/>
        <w:rPr>
          <w:b/>
        </w:rPr>
      </w:pPr>
      <w:r>
        <w:rPr>
          <w:b/>
          <w:highlight w:val="yellow"/>
        </w:rPr>
        <w:lastRenderedPageBreak/>
        <w:t>Fișa de lucru 2</w:t>
      </w:r>
      <w:r w:rsidR="00D26B91" w:rsidRPr="00FD0337">
        <w:rPr>
          <w:b/>
          <w:highlight w:val="yellow"/>
        </w:rPr>
        <w:t>.</w:t>
      </w:r>
      <w:r w:rsidR="00D26B91" w:rsidRPr="00FD0337">
        <w:rPr>
          <w:b/>
          <w:highlight w:val="yellow"/>
        </w:rPr>
        <w:t xml:space="preserve"> Cum au grijă democrațiile de protecția minorităților?</w:t>
      </w:r>
      <w:r w:rsidR="00D26B91" w:rsidRPr="00D26B91">
        <w:rPr>
          <w:b/>
        </w:rPr>
        <w:t xml:space="preserve"> </w:t>
      </w:r>
    </w:p>
    <w:p w14:paraId="1EFEEA9C" w14:textId="77777777" w:rsidR="00D26B91" w:rsidRDefault="00D26B91" w:rsidP="00E528BD">
      <w:pPr>
        <w:spacing w:before="100" w:beforeAutospacing="1" w:after="100" w:afterAutospacing="1"/>
      </w:pPr>
      <w:r>
        <w:t xml:space="preserve">Problema modului în care drepturile majorităților și minorităților pot fi echilibrate este o problemă cheie la toate nivelurile comunității, de la mici cluburi și până la nivel de state. Pe de o parte, voința majorității trebuie respectată într-o democrație. Pe de altă parte, și interesele minorității trebuie respectate. Dacă există un grup care pierde permanent, care simte că este discriminat, atunci se poate ajunge la conflicte serioase în cadrul unei comunități. În componența democrațiilor, două soluții sunt aplicate cel mai adesea – ambele pun limite deciziei majorității. Una este limitarea puterii majorității prin acordarea entităților mai mici drepturi de autonomie (modelul federal sau cantonal). Cealaltă soluție este încorporarea drepturilor omului ca drepturi civile. Astfel, aceste drepturi protejează grupurile de indivizi și minoritare, deoarece majoritatea trebuie să respecte aceste drepturi. </w:t>
      </w:r>
    </w:p>
    <w:p w14:paraId="1146FD8B" w14:textId="2CA24CA0" w:rsidR="00FD0337" w:rsidRPr="00FD0337" w:rsidRDefault="00D26B91" w:rsidP="00FD0337">
      <w:pPr>
        <w:pStyle w:val="ListParagraph"/>
        <w:numPr>
          <w:ilvl w:val="0"/>
          <w:numId w:val="25"/>
        </w:numPr>
        <w:spacing w:before="100" w:beforeAutospacing="1" w:after="100" w:afterAutospacing="1"/>
        <w:rPr>
          <w:b/>
          <w:highlight w:val="yellow"/>
        </w:rPr>
      </w:pPr>
      <w:r w:rsidRPr="00FD0337">
        <w:rPr>
          <w:b/>
          <w:highlight w:val="yellow"/>
        </w:rPr>
        <w:t xml:space="preserve">Modelul federal/ cantonal </w:t>
      </w:r>
    </w:p>
    <w:p w14:paraId="5516129F" w14:textId="77777777" w:rsidR="00FD0337" w:rsidRDefault="00D26B91" w:rsidP="00FD0337">
      <w:pPr>
        <w:pStyle w:val="ListParagraph"/>
        <w:spacing w:before="100" w:beforeAutospacing="1" w:after="100" w:afterAutospacing="1"/>
      </w:pPr>
      <w:r>
        <w:t>Grupurile minoritare formează entități regionale în cadrul statului – state federale sau cantoane. Statele Unite ale Americii, Germania sau belgia sunt exemple de federalism, în timp de Elveția este un exemplu de model cantonal. În cadrul acestor entități mai mici, majoritatea decide, iar asta poate include dreptul de a decide asupra bugetului propriu sau de participare în procesul legislativ. Organizările democratice diferă în ce privește nivelul de autonomie pe care o acordă sub-entităților. Ideea poate fi dusă chiar mai departe prin schimbarea definiției pentru majoritate. Dacă anumite decizii necesită un cvorum de mai mult de 50-75% sau chiar 100% - grupurile minoritare pot influența deciziile politice și chiar pot avea drept de veto.</w:t>
      </w:r>
    </w:p>
    <w:p w14:paraId="587BF539" w14:textId="77777777" w:rsidR="00FD0337" w:rsidRDefault="00FD0337" w:rsidP="00FD0337">
      <w:pPr>
        <w:pStyle w:val="ListParagraph"/>
        <w:spacing w:before="100" w:beforeAutospacing="1" w:after="100" w:afterAutospacing="1"/>
      </w:pPr>
    </w:p>
    <w:p w14:paraId="4903C873" w14:textId="417CF755" w:rsidR="00FD0337" w:rsidRPr="00FD0337" w:rsidRDefault="00D26B91" w:rsidP="00FD0337">
      <w:pPr>
        <w:pStyle w:val="ListParagraph"/>
        <w:numPr>
          <w:ilvl w:val="0"/>
          <w:numId w:val="25"/>
        </w:numPr>
        <w:spacing w:before="100" w:beforeAutospacing="1" w:after="100" w:afterAutospacing="1"/>
        <w:rPr>
          <w:highlight w:val="yellow"/>
        </w:rPr>
      </w:pPr>
      <w:r w:rsidRPr="00FD0337">
        <w:rPr>
          <w:highlight w:val="yellow"/>
        </w:rPr>
        <w:t xml:space="preserve">Drepturile omului ca drepturi ale minorității </w:t>
      </w:r>
      <w:r w:rsidR="00FD0337" w:rsidRPr="00FD0337">
        <w:rPr>
          <w:highlight w:val="yellow"/>
        </w:rPr>
        <w:t>.</w:t>
      </w:r>
    </w:p>
    <w:p w14:paraId="210F02EB" w14:textId="312DB4C7" w:rsidR="00FD0337" w:rsidRDefault="00D26B91" w:rsidP="00FD0337">
      <w:pPr>
        <w:pStyle w:val="ListParagraph"/>
        <w:spacing w:before="100" w:beforeAutospacing="1" w:after="100" w:afterAutospacing="1"/>
      </w:pPr>
      <w:r>
        <w:t xml:space="preserve">Drepturile omului funcționează ca drepturi ale minorității prin stabilirea de limite pentru deciziile majorității. De exemplu, vedeți acest articol din Convenția Europeană a Drepturilor Omului din 4 noiembrie 1950: </w:t>
      </w:r>
    </w:p>
    <w:p w14:paraId="24623328" w14:textId="77777777" w:rsidR="00FD0337" w:rsidRDefault="00D26B91" w:rsidP="00FD0337">
      <w:pPr>
        <w:pStyle w:val="ListParagraph"/>
        <w:spacing w:before="100" w:beforeAutospacing="1" w:after="100" w:afterAutospacing="1"/>
      </w:pPr>
      <w:r>
        <w:t xml:space="preserve">Articolul 5, Dreptul la libertate … Orice persoană are dreptul la libertate … </w:t>
      </w:r>
    </w:p>
    <w:p w14:paraId="302CC55F" w14:textId="77777777" w:rsidR="00FD0337" w:rsidRDefault="00D26B91" w:rsidP="00FD0337">
      <w:pPr>
        <w:pStyle w:val="ListParagraph"/>
        <w:spacing w:before="100" w:beforeAutospacing="1" w:after="100" w:afterAutospacing="1"/>
      </w:pPr>
      <w:r>
        <w:t>Articolul 14, Interzicerea discriminării Exercitarea drepturilor şi libertăţilor recunoscute de prezenta Convenţie trebuie să fie asigurată fără nicio deosebire bazată, în special, pe sex, rasă, culoare, limbă, religie, opinii politice sau orice alte opinii, origine naţională sau socială, apartenenţă la o minoritate naţională, avere, naştere sau orice altă situaţie. Articolele 5 și 14 se referă la două principii ale drepturilor omului – libertatea și egalitatea. Cetățenii ale căror drepturi ale omului le-au fost încălcate într-un stat membru al Consiliului Europei pot face apel la Curtea Europeană a Drepturilor Omului (CEDO).</w:t>
      </w:r>
    </w:p>
    <w:p w14:paraId="238D0885" w14:textId="409C9A3D" w:rsidR="00953886" w:rsidRPr="00FD0337" w:rsidRDefault="00D26B91" w:rsidP="00FD0337">
      <w:pPr>
        <w:pStyle w:val="ListParagraph"/>
        <w:spacing w:before="100" w:beforeAutospacing="1" w:after="100" w:afterAutospacing="1"/>
        <w:rPr>
          <w:rFonts w:eastAsia="Times New Roman" w:cstheme="minorHAnsi"/>
          <w:b/>
          <w:bCs/>
          <w:sz w:val="32"/>
          <w:szCs w:val="32"/>
          <w:lang w:val="ro-RO"/>
        </w:rPr>
      </w:pPr>
      <w:r>
        <w:t xml:space="preserve"> Drepturile omului devin drepturi civile atunci când devin parete din constituție. În acest caz, sunt mai puternic protejate, deoarece devin parte din sistemul legislativ, însă se aplică doar cetățenilor din respectivul stat. În unele țări, o curte constituțională a fost instituită pentru a proteja drepturile civile. Amendamentele la constituție necesită de obicei mai mult decât o simplă majoritate, astfel încât grupurile minoritare pot preveni schimbări care ar funcționa în dezavantajul lor.</w:t>
      </w:r>
    </w:p>
    <w:p w14:paraId="47A6A600" w14:textId="77777777" w:rsidR="00FD0337" w:rsidRDefault="00FD0337" w:rsidP="00E528BD">
      <w:pPr>
        <w:spacing w:before="100" w:beforeAutospacing="1" w:after="100" w:afterAutospacing="1"/>
      </w:pPr>
      <w:r w:rsidRPr="00FD0337">
        <w:rPr>
          <w:highlight w:val="yellow"/>
        </w:rPr>
        <w:lastRenderedPageBreak/>
        <w:t xml:space="preserve">Fișa de lucru </w:t>
      </w:r>
      <w:r w:rsidRPr="00FD0337">
        <w:rPr>
          <w:highlight w:val="yellow"/>
        </w:rPr>
        <w:t>3</w:t>
      </w:r>
      <w:r w:rsidRPr="00FD0337">
        <w:rPr>
          <w:highlight w:val="yellow"/>
        </w:rPr>
        <w:t>.</w:t>
      </w:r>
    </w:p>
    <w:p w14:paraId="6E817BD0" w14:textId="77777777" w:rsidR="00FD0337" w:rsidRDefault="00FD0337" w:rsidP="00E528BD">
      <w:pPr>
        <w:spacing w:before="100" w:beforeAutospacing="1" w:after="100" w:afterAutospacing="1"/>
      </w:pPr>
      <w:r>
        <w:t xml:space="preserve"> Sarcină: elaborarea unui proiect de statut al unui club sportiv </w:t>
      </w:r>
    </w:p>
    <w:p w14:paraId="28558B6F" w14:textId="77777777" w:rsidR="00FD0337" w:rsidRDefault="00FD0337" w:rsidP="00E528BD">
      <w:pPr>
        <w:spacing w:before="100" w:beforeAutospacing="1" w:after="100" w:afterAutospacing="1"/>
      </w:pPr>
      <w:r>
        <w:t xml:space="preserve">1. Elaborați un set de reguli (Articolul 1, Articolul 2, Articolul 3 etc. ...) care reglementează următoarele aspecte: </w:t>
      </w:r>
    </w:p>
    <w:p w14:paraId="5928F7E6" w14:textId="77777777" w:rsidR="00FD0337" w:rsidRDefault="00FD0337" w:rsidP="00FD0337">
      <w:pPr>
        <w:spacing w:before="100" w:beforeAutospacing="1" w:after="100" w:afterAutospacing="1"/>
      </w:pPr>
      <w:r>
        <w:t xml:space="preserve">- Cum ar trebui distribuite fondurile între grupuri? </w:t>
      </w:r>
    </w:p>
    <w:p w14:paraId="0CCE2E3A" w14:textId="77777777" w:rsidR="00FD0337" w:rsidRDefault="00FD0337" w:rsidP="00FD0337">
      <w:pPr>
        <w:spacing w:before="100" w:beforeAutospacing="1" w:after="100" w:afterAutospacing="1"/>
      </w:pPr>
      <w:r>
        <w:t xml:space="preserve">- Cine decide cum trebuie distribuite fondurile? </w:t>
      </w:r>
    </w:p>
    <w:p w14:paraId="3475171B" w14:textId="77777777" w:rsidR="00FD0337" w:rsidRDefault="00FD0337" w:rsidP="00FD0337">
      <w:pPr>
        <w:spacing w:before="100" w:beforeAutospacing="1" w:after="100" w:afterAutospacing="1"/>
      </w:pPr>
      <w:r>
        <w:t>- Ar trebui ca grupurilor să le fie date drepturi de autonomie?</w:t>
      </w:r>
    </w:p>
    <w:p w14:paraId="39BB99CF" w14:textId="77777777" w:rsidR="00FD0337" w:rsidRDefault="00FD0337" w:rsidP="00FD0337">
      <w:pPr>
        <w:spacing w:before="100" w:beforeAutospacing="1" w:after="100" w:afterAutospacing="1"/>
      </w:pPr>
      <w:r>
        <w:t xml:space="preserve"> - Cum ar trebui aplicat principiul non-discriminării – pentru a proteja drepturile și interesele majorității și ale minorității? </w:t>
      </w:r>
    </w:p>
    <w:p w14:paraId="78C5B063" w14:textId="77777777" w:rsidR="00FD0337" w:rsidRDefault="00FD0337" w:rsidP="00FD0337">
      <w:pPr>
        <w:spacing w:before="100" w:beforeAutospacing="1" w:after="100" w:afterAutospacing="1"/>
      </w:pPr>
      <w:r>
        <w:t xml:space="preserve">- ... (dacă doriți, includeți mai multe întrebări care credeți că sunt importante). </w:t>
      </w:r>
    </w:p>
    <w:p w14:paraId="2B913794" w14:textId="77777777" w:rsidR="00FD0337" w:rsidRDefault="00FD0337" w:rsidP="00E528BD">
      <w:pPr>
        <w:spacing w:before="100" w:beforeAutospacing="1" w:after="100" w:afterAutospacing="1"/>
      </w:pPr>
      <w:r>
        <w:t>2. Pregătiți o prezentare a Statutului care reglementează aceste aspecte. Scrieți propriile voastre reguli pe o foaie A</w:t>
      </w:r>
      <w:r w:rsidRPr="00FD0337">
        <w:rPr>
          <w:vertAlign w:val="subscript"/>
        </w:rPr>
        <w:t>4</w:t>
      </w:r>
      <w:r>
        <w:t xml:space="preserve"> pe care o puteți atașa matricei. </w:t>
      </w:r>
    </w:p>
    <w:p w14:paraId="5E047EDB" w14:textId="19A7129A" w:rsidR="00953886" w:rsidRDefault="00FD0337" w:rsidP="00E528BD">
      <w:pPr>
        <w:spacing w:before="100" w:beforeAutospacing="1" w:after="100" w:afterAutospacing="1"/>
        <w:rPr>
          <w:rFonts w:eastAsia="Times New Roman" w:cstheme="minorHAnsi"/>
          <w:b/>
          <w:bCs/>
          <w:sz w:val="32"/>
          <w:szCs w:val="32"/>
          <w:lang w:val="ro-RO"/>
        </w:rPr>
      </w:pPr>
      <w:r>
        <w:t xml:space="preserve">3. Aceste întrebări vor servi ca o listă de verificare pentru a compara rezultatele voastre cu cele ale altor grupuri </w:t>
      </w:r>
    </w:p>
    <w:p w14:paraId="38D61FAE" w14:textId="1459C04C" w:rsidR="00FD0337" w:rsidRDefault="00FD0337" w:rsidP="00FD0337">
      <w:pPr>
        <w:spacing w:before="100" w:beforeAutospacing="1" w:after="100" w:afterAutospacing="1"/>
        <w:rPr>
          <w:b/>
        </w:rPr>
      </w:pPr>
      <w:r w:rsidRPr="00FD0337">
        <w:rPr>
          <w:b/>
          <w:highlight w:val="yellow"/>
        </w:rPr>
        <w:t xml:space="preserve">Fișa de lucru </w:t>
      </w:r>
      <w:r w:rsidRPr="00FD0337">
        <w:rPr>
          <w:b/>
          <w:highlight w:val="yellow"/>
        </w:rPr>
        <w:t>4</w:t>
      </w:r>
      <w:r w:rsidRPr="00FD0337">
        <w:rPr>
          <w:b/>
          <w:highlight w:val="yellow"/>
        </w:rPr>
        <w:t>.</w:t>
      </w:r>
    </w:p>
    <w:p w14:paraId="0F5CEAA6" w14:textId="77777777" w:rsidR="00FD0337" w:rsidRDefault="00FD0337" w:rsidP="00FD0337">
      <w:pPr>
        <w:spacing w:before="100" w:beforeAutospacing="1" w:after="100" w:afterAutospacing="1"/>
      </w:pPr>
      <w:r>
        <w:t xml:space="preserve">Înregistrarea rezultatelor prezentărilor grupurilor: proiecte de statut pentru o micro-comunitate </w:t>
      </w:r>
      <w:r>
        <w:t>.</w:t>
      </w:r>
    </w:p>
    <w:p w14:paraId="5232D224" w14:textId="7AA2A98F" w:rsidR="00FD0337" w:rsidRDefault="00FD0337" w:rsidP="00FD0337">
      <w:pPr>
        <w:spacing w:before="100" w:beforeAutospacing="1" w:after="100" w:afterAutospacing="1"/>
      </w:pPr>
      <w:r>
        <w:t>Consemnați rezultatele grupurilor în formularul de mai jos, incluzând și ideile celorlalte grupuri din sesiunea de prezentare.</w:t>
      </w:r>
    </w:p>
    <w:tbl>
      <w:tblPr>
        <w:tblStyle w:val="TableGrid"/>
        <w:tblW w:w="0" w:type="auto"/>
        <w:tblInd w:w="560" w:type="dxa"/>
        <w:tblLook w:val="04A0" w:firstRow="1" w:lastRow="0" w:firstColumn="1" w:lastColumn="0" w:noHBand="0" w:noVBand="1"/>
      </w:tblPr>
      <w:tblGrid>
        <w:gridCol w:w="2453"/>
        <w:gridCol w:w="1448"/>
        <w:gridCol w:w="1448"/>
        <w:gridCol w:w="1448"/>
        <w:gridCol w:w="1448"/>
      </w:tblGrid>
      <w:tr w:rsidR="0090526E" w14:paraId="26993A84" w14:textId="77777777" w:rsidTr="0090526E">
        <w:tc>
          <w:tcPr>
            <w:tcW w:w="2453" w:type="dxa"/>
          </w:tcPr>
          <w:p w14:paraId="6546AD43" w14:textId="38586A51" w:rsidR="0090526E" w:rsidRPr="0090526E" w:rsidRDefault="0090526E" w:rsidP="00FD0337">
            <w:pPr>
              <w:spacing w:before="100" w:beforeAutospacing="1" w:after="100" w:afterAutospacing="1"/>
              <w:rPr>
                <w:b/>
                <w:highlight w:val="lightGray"/>
              </w:rPr>
            </w:pPr>
            <w:r w:rsidRPr="0090526E">
              <w:rPr>
                <w:b/>
                <w:highlight w:val="lightGray"/>
              </w:rPr>
              <w:t>Intrebări cheie</w:t>
            </w:r>
          </w:p>
        </w:tc>
        <w:tc>
          <w:tcPr>
            <w:tcW w:w="1448" w:type="dxa"/>
          </w:tcPr>
          <w:p w14:paraId="6371C472" w14:textId="63708FCF" w:rsidR="0090526E" w:rsidRPr="0090526E" w:rsidRDefault="0090526E" w:rsidP="00FD0337">
            <w:pPr>
              <w:spacing w:before="100" w:beforeAutospacing="1" w:after="100" w:afterAutospacing="1"/>
              <w:rPr>
                <w:b/>
                <w:highlight w:val="lightGray"/>
              </w:rPr>
            </w:pPr>
            <w:r w:rsidRPr="0090526E">
              <w:rPr>
                <w:b/>
                <w:highlight w:val="lightGray"/>
              </w:rPr>
              <w:t>Grupa 1</w:t>
            </w:r>
          </w:p>
        </w:tc>
        <w:tc>
          <w:tcPr>
            <w:tcW w:w="1448" w:type="dxa"/>
          </w:tcPr>
          <w:p w14:paraId="1E8A32D7" w14:textId="45CE8778" w:rsidR="0090526E" w:rsidRPr="0090526E" w:rsidRDefault="0090526E" w:rsidP="00FD0337">
            <w:pPr>
              <w:spacing w:before="100" w:beforeAutospacing="1" w:after="100" w:afterAutospacing="1"/>
              <w:rPr>
                <w:b/>
                <w:highlight w:val="lightGray"/>
              </w:rPr>
            </w:pPr>
            <w:r w:rsidRPr="0090526E">
              <w:rPr>
                <w:b/>
                <w:highlight w:val="lightGray"/>
              </w:rPr>
              <w:t xml:space="preserve">Grupa </w:t>
            </w:r>
            <w:r w:rsidRPr="0090526E">
              <w:rPr>
                <w:b/>
                <w:highlight w:val="lightGray"/>
              </w:rPr>
              <w:t>2</w:t>
            </w:r>
          </w:p>
        </w:tc>
        <w:tc>
          <w:tcPr>
            <w:tcW w:w="1448" w:type="dxa"/>
          </w:tcPr>
          <w:p w14:paraId="36CD2B63" w14:textId="0E4B82B9" w:rsidR="0090526E" w:rsidRPr="0090526E" w:rsidRDefault="0090526E" w:rsidP="00FD0337">
            <w:pPr>
              <w:spacing w:before="100" w:beforeAutospacing="1" w:after="100" w:afterAutospacing="1"/>
              <w:rPr>
                <w:b/>
                <w:highlight w:val="lightGray"/>
              </w:rPr>
            </w:pPr>
            <w:r w:rsidRPr="0090526E">
              <w:rPr>
                <w:b/>
                <w:highlight w:val="lightGray"/>
              </w:rPr>
              <w:t xml:space="preserve">Grupa </w:t>
            </w:r>
            <w:r w:rsidRPr="0090526E">
              <w:rPr>
                <w:b/>
                <w:highlight w:val="lightGray"/>
              </w:rPr>
              <w:t>3</w:t>
            </w:r>
          </w:p>
        </w:tc>
        <w:tc>
          <w:tcPr>
            <w:tcW w:w="1448" w:type="dxa"/>
          </w:tcPr>
          <w:p w14:paraId="7806412A" w14:textId="2A12D4C2" w:rsidR="0090526E" w:rsidRPr="0090526E" w:rsidRDefault="0090526E" w:rsidP="0090526E">
            <w:pPr>
              <w:spacing w:before="100" w:beforeAutospacing="1" w:after="100" w:afterAutospacing="1"/>
              <w:jc w:val="center"/>
              <w:rPr>
                <w:b/>
                <w:highlight w:val="lightGray"/>
              </w:rPr>
            </w:pPr>
            <w:r w:rsidRPr="0090526E">
              <w:rPr>
                <w:b/>
                <w:highlight w:val="lightGray"/>
              </w:rPr>
              <w:t xml:space="preserve">Grupa </w:t>
            </w:r>
            <w:r w:rsidRPr="0090526E">
              <w:rPr>
                <w:b/>
                <w:highlight w:val="lightGray"/>
              </w:rPr>
              <w:t>4</w:t>
            </w:r>
          </w:p>
        </w:tc>
      </w:tr>
      <w:tr w:rsidR="0090526E" w14:paraId="00D9C6A9" w14:textId="77777777" w:rsidTr="0090526E">
        <w:trPr>
          <w:trHeight w:val="650"/>
        </w:trPr>
        <w:tc>
          <w:tcPr>
            <w:tcW w:w="2453" w:type="dxa"/>
          </w:tcPr>
          <w:p w14:paraId="5F66B0B8" w14:textId="49424DFC" w:rsidR="0090526E" w:rsidRDefault="0090526E" w:rsidP="0090526E">
            <w:pPr>
              <w:spacing w:before="100" w:beforeAutospacing="1" w:after="100" w:afterAutospacing="1"/>
              <w:rPr>
                <w:b/>
              </w:rPr>
            </w:pPr>
            <w:r>
              <w:rPr>
                <w:b/>
              </w:rPr>
              <w:t>Distribuirea fondurilor</w:t>
            </w:r>
          </w:p>
        </w:tc>
        <w:tc>
          <w:tcPr>
            <w:tcW w:w="1448" w:type="dxa"/>
          </w:tcPr>
          <w:p w14:paraId="019669B9" w14:textId="77777777" w:rsidR="0090526E" w:rsidRDefault="0090526E" w:rsidP="00FD0337">
            <w:pPr>
              <w:spacing w:before="100" w:beforeAutospacing="1" w:after="100" w:afterAutospacing="1"/>
              <w:rPr>
                <w:b/>
              </w:rPr>
            </w:pPr>
          </w:p>
        </w:tc>
        <w:tc>
          <w:tcPr>
            <w:tcW w:w="1448" w:type="dxa"/>
          </w:tcPr>
          <w:p w14:paraId="0262A0BF" w14:textId="77777777" w:rsidR="0090526E" w:rsidRDefault="0090526E" w:rsidP="00FD0337">
            <w:pPr>
              <w:spacing w:before="100" w:beforeAutospacing="1" w:after="100" w:afterAutospacing="1"/>
              <w:rPr>
                <w:b/>
              </w:rPr>
            </w:pPr>
          </w:p>
        </w:tc>
        <w:tc>
          <w:tcPr>
            <w:tcW w:w="1448" w:type="dxa"/>
          </w:tcPr>
          <w:p w14:paraId="1CBD7E41" w14:textId="77777777" w:rsidR="0090526E" w:rsidRDefault="0090526E" w:rsidP="00FD0337">
            <w:pPr>
              <w:spacing w:before="100" w:beforeAutospacing="1" w:after="100" w:afterAutospacing="1"/>
              <w:rPr>
                <w:b/>
              </w:rPr>
            </w:pPr>
          </w:p>
        </w:tc>
        <w:tc>
          <w:tcPr>
            <w:tcW w:w="1448" w:type="dxa"/>
          </w:tcPr>
          <w:p w14:paraId="2CA151CD" w14:textId="77777777" w:rsidR="0090526E" w:rsidRDefault="0090526E" w:rsidP="00FD0337">
            <w:pPr>
              <w:spacing w:before="100" w:beforeAutospacing="1" w:after="100" w:afterAutospacing="1"/>
              <w:rPr>
                <w:b/>
              </w:rPr>
            </w:pPr>
          </w:p>
        </w:tc>
      </w:tr>
      <w:tr w:rsidR="0090526E" w14:paraId="082F79C6" w14:textId="77777777" w:rsidTr="0090526E">
        <w:tc>
          <w:tcPr>
            <w:tcW w:w="2453" w:type="dxa"/>
          </w:tcPr>
          <w:p w14:paraId="3DA6FAF1" w14:textId="0EFC9C5B" w:rsidR="0090526E" w:rsidRDefault="0090526E" w:rsidP="00FD0337">
            <w:pPr>
              <w:spacing w:before="100" w:beforeAutospacing="1" w:after="100" w:afterAutospacing="1"/>
              <w:rPr>
                <w:b/>
              </w:rPr>
            </w:pPr>
            <w:r>
              <w:rPr>
                <w:b/>
              </w:rPr>
              <w:t>Cine decide cum se distribuie fondurile?</w:t>
            </w:r>
          </w:p>
        </w:tc>
        <w:tc>
          <w:tcPr>
            <w:tcW w:w="1448" w:type="dxa"/>
          </w:tcPr>
          <w:p w14:paraId="49F5B636" w14:textId="77777777" w:rsidR="0090526E" w:rsidRDefault="0090526E" w:rsidP="00FD0337">
            <w:pPr>
              <w:spacing w:before="100" w:beforeAutospacing="1" w:after="100" w:afterAutospacing="1"/>
              <w:rPr>
                <w:b/>
              </w:rPr>
            </w:pPr>
          </w:p>
        </w:tc>
        <w:tc>
          <w:tcPr>
            <w:tcW w:w="1448" w:type="dxa"/>
          </w:tcPr>
          <w:p w14:paraId="725BFF92" w14:textId="77777777" w:rsidR="0090526E" w:rsidRDefault="0090526E" w:rsidP="00FD0337">
            <w:pPr>
              <w:spacing w:before="100" w:beforeAutospacing="1" w:after="100" w:afterAutospacing="1"/>
              <w:rPr>
                <w:b/>
              </w:rPr>
            </w:pPr>
          </w:p>
        </w:tc>
        <w:tc>
          <w:tcPr>
            <w:tcW w:w="1448" w:type="dxa"/>
          </w:tcPr>
          <w:p w14:paraId="4E686898" w14:textId="77777777" w:rsidR="0090526E" w:rsidRDefault="0090526E" w:rsidP="00FD0337">
            <w:pPr>
              <w:spacing w:before="100" w:beforeAutospacing="1" w:after="100" w:afterAutospacing="1"/>
              <w:rPr>
                <w:b/>
              </w:rPr>
            </w:pPr>
          </w:p>
        </w:tc>
        <w:tc>
          <w:tcPr>
            <w:tcW w:w="1448" w:type="dxa"/>
          </w:tcPr>
          <w:p w14:paraId="16816012" w14:textId="77777777" w:rsidR="0090526E" w:rsidRDefault="0090526E" w:rsidP="00FD0337">
            <w:pPr>
              <w:spacing w:before="100" w:beforeAutospacing="1" w:after="100" w:afterAutospacing="1"/>
              <w:rPr>
                <w:b/>
              </w:rPr>
            </w:pPr>
          </w:p>
        </w:tc>
      </w:tr>
      <w:tr w:rsidR="0090526E" w14:paraId="302E43E3" w14:textId="77777777" w:rsidTr="0090526E">
        <w:tc>
          <w:tcPr>
            <w:tcW w:w="2453" w:type="dxa"/>
          </w:tcPr>
          <w:p w14:paraId="205F68A3" w14:textId="0DC08DC1" w:rsidR="0090526E" w:rsidRDefault="0090526E" w:rsidP="00FD0337">
            <w:pPr>
              <w:spacing w:before="100" w:beforeAutospacing="1" w:after="100" w:afterAutospacing="1"/>
              <w:rPr>
                <w:b/>
              </w:rPr>
            </w:pPr>
            <w:r>
              <w:rPr>
                <w:b/>
              </w:rPr>
              <w:t>Autonomia fondurilor</w:t>
            </w:r>
          </w:p>
        </w:tc>
        <w:tc>
          <w:tcPr>
            <w:tcW w:w="1448" w:type="dxa"/>
          </w:tcPr>
          <w:p w14:paraId="073E088A" w14:textId="77777777" w:rsidR="0090526E" w:rsidRDefault="0090526E" w:rsidP="00FD0337">
            <w:pPr>
              <w:spacing w:before="100" w:beforeAutospacing="1" w:after="100" w:afterAutospacing="1"/>
              <w:rPr>
                <w:b/>
              </w:rPr>
            </w:pPr>
          </w:p>
        </w:tc>
        <w:tc>
          <w:tcPr>
            <w:tcW w:w="1448" w:type="dxa"/>
          </w:tcPr>
          <w:p w14:paraId="71DA4902" w14:textId="77777777" w:rsidR="0090526E" w:rsidRDefault="0090526E" w:rsidP="00FD0337">
            <w:pPr>
              <w:spacing w:before="100" w:beforeAutospacing="1" w:after="100" w:afterAutospacing="1"/>
              <w:rPr>
                <w:b/>
              </w:rPr>
            </w:pPr>
          </w:p>
        </w:tc>
        <w:tc>
          <w:tcPr>
            <w:tcW w:w="1448" w:type="dxa"/>
          </w:tcPr>
          <w:p w14:paraId="5E2FB860" w14:textId="77777777" w:rsidR="0090526E" w:rsidRDefault="0090526E" w:rsidP="00FD0337">
            <w:pPr>
              <w:spacing w:before="100" w:beforeAutospacing="1" w:after="100" w:afterAutospacing="1"/>
              <w:rPr>
                <w:b/>
              </w:rPr>
            </w:pPr>
          </w:p>
        </w:tc>
        <w:tc>
          <w:tcPr>
            <w:tcW w:w="1448" w:type="dxa"/>
          </w:tcPr>
          <w:p w14:paraId="67C13561" w14:textId="77777777" w:rsidR="0090526E" w:rsidRDefault="0090526E" w:rsidP="00FD0337">
            <w:pPr>
              <w:spacing w:before="100" w:beforeAutospacing="1" w:after="100" w:afterAutospacing="1"/>
              <w:rPr>
                <w:b/>
              </w:rPr>
            </w:pPr>
          </w:p>
        </w:tc>
      </w:tr>
      <w:tr w:rsidR="0090526E" w14:paraId="11C8ED66" w14:textId="77777777" w:rsidTr="0090526E">
        <w:tc>
          <w:tcPr>
            <w:tcW w:w="2453" w:type="dxa"/>
          </w:tcPr>
          <w:p w14:paraId="128BD166" w14:textId="78C2D7A6" w:rsidR="0090526E" w:rsidRDefault="0090526E" w:rsidP="00FD0337">
            <w:pPr>
              <w:spacing w:before="100" w:beforeAutospacing="1" w:after="100" w:afterAutospacing="1"/>
              <w:rPr>
                <w:b/>
              </w:rPr>
            </w:pPr>
            <w:r>
              <w:rPr>
                <w:b/>
              </w:rPr>
              <w:t>Principiul nondiscriminării   minorității/minorității</w:t>
            </w:r>
          </w:p>
          <w:p w14:paraId="79EF33A7" w14:textId="512E2F51" w:rsidR="0090526E" w:rsidRDefault="0090526E" w:rsidP="00FD0337">
            <w:pPr>
              <w:spacing w:before="100" w:beforeAutospacing="1" w:after="100" w:afterAutospacing="1"/>
              <w:rPr>
                <w:b/>
              </w:rPr>
            </w:pPr>
          </w:p>
        </w:tc>
        <w:tc>
          <w:tcPr>
            <w:tcW w:w="1448" w:type="dxa"/>
          </w:tcPr>
          <w:p w14:paraId="689D85DA" w14:textId="77777777" w:rsidR="0090526E" w:rsidRDefault="0090526E" w:rsidP="00FD0337">
            <w:pPr>
              <w:spacing w:before="100" w:beforeAutospacing="1" w:after="100" w:afterAutospacing="1"/>
              <w:rPr>
                <w:b/>
              </w:rPr>
            </w:pPr>
          </w:p>
        </w:tc>
        <w:tc>
          <w:tcPr>
            <w:tcW w:w="1448" w:type="dxa"/>
          </w:tcPr>
          <w:p w14:paraId="7E24E385" w14:textId="77777777" w:rsidR="0090526E" w:rsidRDefault="0090526E" w:rsidP="00FD0337">
            <w:pPr>
              <w:spacing w:before="100" w:beforeAutospacing="1" w:after="100" w:afterAutospacing="1"/>
              <w:rPr>
                <w:b/>
              </w:rPr>
            </w:pPr>
          </w:p>
        </w:tc>
        <w:tc>
          <w:tcPr>
            <w:tcW w:w="1448" w:type="dxa"/>
          </w:tcPr>
          <w:p w14:paraId="683951A9" w14:textId="77777777" w:rsidR="0090526E" w:rsidRDefault="0090526E" w:rsidP="00FD0337">
            <w:pPr>
              <w:spacing w:before="100" w:beforeAutospacing="1" w:after="100" w:afterAutospacing="1"/>
              <w:rPr>
                <w:b/>
              </w:rPr>
            </w:pPr>
          </w:p>
        </w:tc>
        <w:tc>
          <w:tcPr>
            <w:tcW w:w="1448" w:type="dxa"/>
          </w:tcPr>
          <w:p w14:paraId="79FEB368" w14:textId="77777777" w:rsidR="0090526E" w:rsidRDefault="0090526E" w:rsidP="00FD0337">
            <w:pPr>
              <w:spacing w:before="100" w:beforeAutospacing="1" w:after="100" w:afterAutospacing="1"/>
              <w:rPr>
                <w:b/>
              </w:rPr>
            </w:pPr>
          </w:p>
        </w:tc>
      </w:tr>
    </w:tbl>
    <w:p w14:paraId="27F4C88D" w14:textId="77777777" w:rsidR="00FD0337" w:rsidRPr="00FD0337" w:rsidRDefault="00FD0337" w:rsidP="00FD0337">
      <w:pPr>
        <w:spacing w:before="100" w:beforeAutospacing="1" w:after="100" w:afterAutospacing="1"/>
        <w:rPr>
          <w:b/>
        </w:rPr>
      </w:pPr>
    </w:p>
    <w:p w14:paraId="3D1DD967" w14:textId="77777777" w:rsidR="0090526E" w:rsidRPr="0090526E" w:rsidRDefault="0090526E" w:rsidP="00E528BD">
      <w:pPr>
        <w:spacing w:before="100" w:beforeAutospacing="1" w:after="100" w:afterAutospacing="1"/>
        <w:rPr>
          <w:b/>
        </w:rPr>
      </w:pPr>
      <w:r w:rsidRPr="0090526E">
        <w:rPr>
          <w:b/>
          <w:highlight w:val="yellow"/>
        </w:rPr>
        <w:t>luarea proiectelor de statut:</w:t>
      </w:r>
    </w:p>
    <w:p w14:paraId="0F6E5E5B" w14:textId="77777777" w:rsidR="0090526E" w:rsidRPr="0090526E" w:rsidRDefault="0090526E" w:rsidP="00E528BD">
      <w:pPr>
        <w:spacing w:before="100" w:beforeAutospacing="1" w:after="100" w:afterAutospacing="1"/>
        <w:rPr>
          <w:b/>
        </w:rPr>
      </w:pPr>
      <w:r>
        <w:t xml:space="preserve"> </w:t>
      </w:r>
      <w:r w:rsidRPr="0090526E">
        <w:rPr>
          <w:b/>
          <w:highlight w:val="yellow"/>
        </w:rPr>
        <w:t>întrebări cheie</w:t>
      </w:r>
      <w:r w:rsidRPr="0090526E">
        <w:rPr>
          <w:b/>
        </w:rPr>
        <w:t xml:space="preserve"> </w:t>
      </w:r>
    </w:p>
    <w:p w14:paraId="14395741" w14:textId="18268395" w:rsidR="0090526E" w:rsidRDefault="0090526E" w:rsidP="00E528BD">
      <w:pPr>
        <w:spacing w:before="100" w:beforeAutospacing="1" w:after="100" w:afterAutospacing="1"/>
      </w:pPr>
      <w:r>
        <w:t xml:space="preserve">1. Corectitudine: Acest satut poate rezolva problema majoritate/minoritate în mod echitabil? </w:t>
      </w:r>
    </w:p>
    <w:p w14:paraId="682C09C8" w14:textId="77777777" w:rsidR="0090526E" w:rsidRDefault="0090526E" w:rsidP="00E528BD">
      <w:pPr>
        <w:spacing w:before="100" w:beforeAutospacing="1" w:after="100" w:afterAutospacing="1"/>
      </w:pPr>
      <w:r>
        <w:t xml:space="preserve">2. Democrație: Se respectă regula conform căreia majoritatea conduce/ ia decizia? </w:t>
      </w:r>
    </w:p>
    <w:p w14:paraId="27292556" w14:textId="77777777" w:rsidR="0090526E" w:rsidRDefault="0090526E" w:rsidP="00E528BD">
      <w:pPr>
        <w:spacing w:before="100" w:beforeAutospacing="1" w:after="100" w:afterAutospacing="1"/>
      </w:pPr>
      <w:r>
        <w:t xml:space="preserve">3. Eficiență: Vor funcționa bine/ ușor regulile privind luarea deciziilor? </w:t>
      </w:r>
    </w:p>
    <w:p w14:paraId="7BFBA3B0" w14:textId="708A2E3A" w:rsidR="00E528BD" w:rsidRDefault="0090526E" w:rsidP="00E528BD">
      <w:pPr>
        <w:spacing w:before="100" w:beforeAutospacing="1" w:after="100" w:afterAutospacing="1"/>
      </w:pPr>
      <w:r>
        <w:t>4. Echilibrarea criteriilor și/sau stabilirea priorităților: Acest statut permite un compromis între diferitele interese și principii sau acordă prioritate unora în defavoarea celorlalte?</w:t>
      </w:r>
    </w:p>
    <w:p w14:paraId="001C6D0C" w14:textId="7B840A8A" w:rsidR="0090526E" w:rsidRDefault="0090526E" w:rsidP="00E528BD">
      <w:pPr>
        <w:spacing w:before="100" w:beforeAutospacing="1" w:after="100" w:afterAutospacing="1"/>
      </w:pPr>
      <w:r>
        <w:t xml:space="preserve"> 5.......</w:t>
      </w:r>
    </w:p>
    <w:p w14:paraId="1876638C" w14:textId="77777777" w:rsidR="0090526E" w:rsidRPr="0090526E" w:rsidRDefault="0090526E" w:rsidP="00E528BD">
      <w:pPr>
        <w:spacing w:before="100" w:beforeAutospacing="1" w:after="100" w:afterAutospacing="1"/>
        <w:rPr>
          <w:b/>
        </w:rPr>
      </w:pPr>
      <w:r w:rsidRPr="0090526E">
        <w:rPr>
          <w:b/>
          <w:highlight w:val="yellow"/>
        </w:rPr>
        <w:t>Cum să folosim întrebările</w:t>
      </w:r>
    </w:p>
    <w:p w14:paraId="79920ED9" w14:textId="77777777" w:rsidR="0090526E" w:rsidRDefault="0090526E" w:rsidP="00E528BD">
      <w:pPr>
        <w:spacing w:before="100" w:beforeAutospacing="1" w:after="100" w:afterAutospacing="1"/>
      </w:pPr>
      <w:r>
        <w:t xml:space="preserve"> Încercați să răspundeți la fiecare întrebare, pe rînd. Dacă doriți, puteți adăuga mai multe întrebări. Dacă decideți să eliminați o întrebare și să vă concentrați pe altele, motivați această opțiune. Consemnați opțiunea și motivele ei. </w:t>
      </w:r>
    </w:p>
    <w:p w14:paraId="7678240E" w14:textId="77777777" w:rsidR="0090526E" w:rsidRDefault="0090526E" w:rsidP="00E528BD">
      <w:pPr>
        <w:spacing w:before="100" w:beforeAutospacing="1" w:after="100" w:afterAutospacing="1"/>
      </w:pPr>
      <w:r w:rsidRPr="0090526E">
        <w:rPr>
          <w:highlight w:val="yellow"/>
        </w:rPr>
        <w:t>Motivele acestor recomandări</w:t>
      </w:r>
      <w:r>
        <w:t xml:space="preserve"> </w:t>
      </w:r>
    </w:p>
    <w:p w14:paraId="0CD82439" w14:textId="77777777" w:rsidR="0090526E" w:rsidRDefault="0090526E" w:rsidP="00E528BD">
      <w:pPr>
        <w:spacing w:before="100" w:beforeAutospacing="1" w:after="100" w:afterAutospacing="1"/>
      </w:pPr>
      <w:r>
        <w:t>Sunteți liberi să vă formați o părere. Libertatea de gândire și de exprimare constituie un drept al omului. Înseamnă, așada</w:t>
      </w:r>
      <w:r>
        <w:t>r, că nu există opinie  ”greșită”sau ”corectă”</w:t>
      </w:r>
      <w:r>
        <w:t xml:space="preserve">. </w:t>
      </w:r>
    </w:p>
    <w:p w14:paraId="1E0AEAC8" w14:textId="5AF24E0F" w:rsidR="0090526E" w:rsidRDefault="0090526E" w:rsidP="00E528BD">
      <w:pPr>
        <w:spacing w:before="100" w:beforeAutospacing="1" w:after="100" w:afterAutospacing="1"/>
      </w:pPr>
      <w:r>
        <w:t xml:space="preserve">Pentru a/i ajuta pe ceilalți să ne înțeleagă opiniile, trebuie să le oferim argumente, să le explicăm de ce am gândit așa. Pot exista diferențe privind calitatea argumentării: unele argumente sunt mai convingătoare, mai atent gândite decât altele. </w:t>
      </w:r>
    </w:p>
    <w:p w14:paraId="13955210" w14:textId="23DDBE3E" w:rsidR="0090526E" w:rsidRPr="00E528BD" w:rsidRDefault="0090526E" w:rsidP="00E528BD">
      <w:pPr>
        <w:spacing w:before="100" w:beforeAutospacing="1" w:after="100" w:afterAutospacing="1"/>
        <w:rPr>
          <w:rFonts w:eastAsia="Times New Roman" w:cstheme="minorHAnsi"/>
          <w:b/>
          <w:bCs/>
          <w:sz w:val="32"/>
          <w:szCs w:val="32"/>
          <w:lang w:val="ro-RO"/>
        </w:rPr>
      </w:pPr>
      <w:r>
        <w:t>Când participăm într-o democrație, capacitățile de gândire atentă și de argumentare bună sunt importante dacă dorim să obținem sprijinul altor persoane. De aceea, capacități menționate pot fi dezvoltate prin intermediul acestei sarcini.</w:t>
      </w:r>
    </w:p>
    <w:p w14:paraId="058D1DC4" w14:textId="77777777" w:rsidR="00403EC8" w:rsidRDefault="00403EC8" w:rsidP="008E1FB9">
      <w:pPr>
        <w:spacing w:before="100" w:beforeAutospacing="1" w:after="100" w:afterAutospacing="1"/>
        <w:jc w:val="both"/>
        <w:rPr>
          <w:rFonts w:eastAsia="Times New Roman" w:cstheme="minorHAnsi"/>
          <w:b/>
          <w:bCs/>
          <w:lang w:val="ro-RO"/>
        </w:rPr>
      </w:pPr>
    </w:p>
    <w:p w14:paraId="11BB94CA" w14:textId="77777777" w:rsidR="00403EC8" w:rsidRDefault="00403EC8" w:rsidP="008E1FB9">
      <w:pPr>
        <w:spacing w:before="100" w:beforeAutospacing="1" w:after="100" w:afterAutospacing="1"/>
        <w:jc w:val="both"/>
        <w:rPr>
          <w:rFonts w:eastAsia="Times New Roman" w:cstheme="minorHAnsi"/>
          <w:b/>
          <w:bCs/>
          <w:lang w:val="ro-RO"/>
        </w:rPr>
      </w:pPr>
    </w:p>
    <w:p w14:paraId="4AE4F8A8" w14:textId="77777777" w:rsidR="00403EC8" w:rsidRDefault="00403EC8" w:rsidP="008E1FB9">
      <w:pPr>
        <w:spacing w:before="100" w:beforeAutospacing="1" w:after="100" w:afterAutospacing="1"/>
        <w:jc w:val="both"/>
        <w:rPr>
          <w:rFonts w:eastAsia="Times New Roman" w:cstheme="minorHAnsi"/>
          <w:b/>
          <w:bCs/>
          <w:lang w:val="ro-RO"/>
        </w:rPr>
      </w:pPr>
    </w:p>
    <w:p w14:paraId="4D242144" w14:textId="77777777" w:rsidR="00403EC8" w:rsidRDefault="00403EC8" w:rsidP="008E1FB9">
      <w:pPr>
        <w:spacing w:before="100" w:beforeAutospacing="1" w:after="100" w:afterAutospacing="1"/>
        <w:jc w:val="both"/>
        <w:rPr>
          <w:rFonts w:eastAsia="Times New Roman" w:cstheme="minorHAnsi"/>
          <w:b/>
          <w:bCs/>
          <w:lang w:val="ro-RO"/>
        </w:rPr>
      </w:pPr>
    </w:p>
    <w:p w14:paraId="7E1D1E8B" w14:textId="77777777" w:rsidR="00403EC8" w:rsidRDefault="00403EC8" w:rsidP="008E1FB9">
      <w:pPr>
        <w:spacing w:before="100" w:beforeAutospacing="1" w:after="100" w:afterAutospacing="1"/>
        <w:jc w:val="both"/>
        <w:rPr>
          <w:rFonts w:eastAsia="Times New Roman" w:cstheme="minorHAnsi"/>
          <w:b/>
          <w:bCs/>
          <w:lang w:val="ro-RO"/>
        </w:rPr>
      </w:pPr>
    </w:p>
    <w:p w14:paraId="3E29A977" w14:textId="77777777" w:rsidR="00403EC8" w:rsidRDefault="00403EC8" w:rsidP="008E1FB9">
      <w:pPr>
        <w:spacing w:before="100" w:beforeAutospacing="1" w:after="100" w:afterAutospacing="1"/>
        <w:jc w:val="both"/>
        <w:rPr>
          <w:rFonts w:eastAsia="Times New Roman" w:cstheme="minorHAnsi"/>
          <w:b/>
          <w:bCs/>
          <w:lang w:val="ro-RO"/>
        </w:rPr>
      </w:pPr>
    </w:p>
    <w:p w14:paraId="5F571484" w14:textId="77777777" w:rsidR="00403EC8" w:rsidRDefault="00403EC8" w:rsidP="008E1FB9">
      <w:pPr>
        <w:spacing w:before="100" w:beforeAutospacing="1" w:after="100" w:afterAutospacing="1"/>
        <w:jc w:val="both"/>
        <w:rPr>
          <w:rFonts w:eastAsia="Times New Roman" w:cstheme="minorHAnsi"/>
          <w:b/>
          <w:bCs/>
          <w:lang w:val="ro-RO"/>
        </w:rPr>
      </w:pPr>
    </w:p>
    <w:p w14:paraId="2ABB0770" w14:textId="77777777" w:rsidR="00403EC8" w:rsidRDefault="00403EC8" w:rsidP="008E1FB9">
      <w:pPr>
        <w:spacing w:before="100" w:beforeAutospacing="1" w:after="100" w:afterAutospacing="1"/>
        <w:jc w:val="both"/>
        <w:rPr>
          <w:rFonts w:eastAsia="Times New Roman" w:cstheme="minorHAnsi"/>
          <w:b/>
          <w:bCs/>
          <w:lang w:val="ro-RO"/>
        </w:rPr>
      </w:pPr>
    </w:p>
    <w:p w14:paraId="64191459" w14:textId="77777777" w:rsidR="00403EC8" w:rsidRDefault="00403EC8" w:rsidP="008E1FB9">
      <w:pPr>
        <w:spacing w:before="100" w:beforeAutospacing="1" w:after="100" w:afterAutospacing="1"/>
        <w:jc w:val="both"/>
        <w:rPr>
          <w:rFonts w:eastAsia="Times New Roman" w:cstheme="minorHAnsi"/>
          <w:b/>
          <w:bCs/>
          <w:lang w:val="ro-RO"/>
        </w:rPr>
      </w:pPr>
    </w:p>
    <w:p w14:paraId="312E912B" w14:textId="77777777" w:rsidR="00403EC8" w:rsidRDefault="00403EC8" w:rsidP="008E1FB9">
      <w:pPr>
        <w:spacing w:before="100" w:beforeAutospacing="1" w:after="100" w:afterAutospacing="1"/>
        <w:jc w:val="both"/>
        <w:rPr>
          <w:rFonts w:eastAsia="Times New Roman" w:cstheme="minorHAnsi"/>
          <w:b/>
          <w:bCs/>
          <w:lang w:val="ro-RO"/>
        </w:rPr>
      </w:pPr>
    </w:p>
    <w:p w14:paraId="6283FB9B" w14:textId="77777777" w:rsidR="00403EC8" w:rsidRDefault="00403EC8" w:rsidP="008E1FB9">
      <w:pPr>
        <w:spacing w:before="100" w:beforeAutospacing="1" w:after="100" w:afterAutospacing="1"/>
        <w:jc w:val="both"/>
        <w:rPr>
          <w:rFonts w:eastAsia="Times New Roman" w:cstheme="minorHAnsi"/>
          <w:b/>
          <w:bCs/>
          <w:lang w:val="ro-RO"/>
        </w:rPr>
      </w:pPr>
    </w:p>
    <w:p w14:paraId="7C58531B" w14:textId="77777777" w:rsidR="00403EC8" w:rsidRDefault="00403EC8" w:rsidP="008E1FB9">
      <w:pPr>
        <w:spacing w:before="100" w:beforeAutospacing="1" w:after="100" w:afterAutospacing="1"/>
        <w:jc w:val="both"/>
        <w:rPr>
          <w:rFonts w:eastAsia="Times New Roman" w:cstheme="minorHAnsi"/>
          <w:b/>
          <w:bCs/>
          <w:lang w:val="ro-RO"/>
        </w:rPr>
      </w:pPr>
    </w:p>
    <w:p w14:paraId="63791EEE" w14:textId="77777777" w:rsidR="00403EC8" w:rsidRDefault="00403EC8" w:rsidP="008E1FB9">
      <w:pPr>
        <w:spacing w:before="100" w:beforeAutospacing="1" w:after="100" w:afterAutospacing="1"/>
        <w:jc w:val="both"/>
        <w:rPr>
          <w:rFonts w:eastAsia="Times New Roman" w:cstheme="minorHAnsi"/>
          <w:b/>
          <w:bCs/>
          <w:lang w:val="ro-RO"/>
        </w:rPr>
      </w:pPr>
    </w:p>
    <w:p w14:paraId="38A46E7F" w14:textId="77777777" w:rsidR="00403EC8" w:rsidRDefault="00403EC8" w:rsidP="008E1FB9">
      <w:pPr>
        <w:spacing w:before="100" w:beforeAutospacing="1" w:after="100" w:afterAutospacing="1"/>
        <w:jc w:val="both"/>
        <w:rPr>
          <w:rFonts w:eastAsia="Times New Roman" w:cstheme="minorHAnsi"/>
          <w:b/>
          <w:bCs/>
          <w:lang w:val="ro-RO"/>
        </w:rPr>
      </w:pPr>
    </w:p>
    <w:p w14:paraId="172FD668" w14:textId="77777777" w:rsidR="00403EC8" w:rsidRDefault="00403EC8" w:rsidP="008E1FB9">
      <w:pPr>
        <w:spacing w:before="100" w:beforeAutospacing="1" w:after="100" w:afterAutospacing="1"/>
        <w:jc w:val="both"/>
        <w:rPr>
          <w:rFonts w:eastAsia="Times New Roman" w:cstheme="minorHAnsi"/>
          <w:b/>
          <w:bCs/>
          <w:lang w:val="ro-RO"/>
        </w:rPr>
      </w:pPr>
    </w:p>
    <w:p w14:paraId="21410636" w14:textId="77777777" w:rsidR="00403EC8" w:rsidRDefault="00403EC8" w:rsidP="008E1FB9">
      <w:pPr>
        <w:spacing w:before="100" w:beforeAutospacing="1" w:after="100" w:afterAutospacing="1"/>
        <w:jc w:val="both"/>
        <w:rPr>
          <w:rFonts w:eastAsia="Times New Roman" w:cstheme="minorHAnsi"/>
          <w:b/>
          <w:bCs/>
          <w:lang w:val="ro-RO"/>
        </w:rPr>
      </w:pPr>
    </w:p>
    <w:p w14:paraId="56980275" w14:textId="77777777" w:rsidR="00403EC8" w:rsidRDefault="00403EC8" w:rsidP="008E1FB9">
      <w:pPr>
        <w:spacing w:before="100" w:beforeAutospacing="1" w:after="100" w:afterAutospacing="1"/>
        <w:jc w:val="both"/>
        <w:rPr>
          <w:rFonts w:eastAsia="Times New Roman" w:cstheme="minorHAnsi"/>
          <w:b/>
          <w:bCs/>
          <w:lang w:val="ro-RO"/>
        </w:rPr>
      </w:pPr>
    </w:p>
    <w:p w14:paraId="20A32F3A" w14:textId="77777777" w:rsidR="00403EC8" w:rsidRDefault="00403EC8" w:rsidP="008E1FB9">
      <w:pPr>
        <w:spacing w:before="100" w:beforeAutospacing="1" w:after="100" w:afterAutospacing="1"/>
        <w:jc w:val="both"/>
        <w:rPr>
          <w:rFonts w:eastAsia="Times New Roman" w:cstheme="minorHAnsi"/>
          <w:b/>
          <w:bCs/>
          <w:lang w:val="ro-RO"/>
        </w:rPr>
      </w:pPr>
    </w:p>
    <w:p w14:paraId="2F578D0D" w14:textId="77777777" w:rsidR="00403EC8" w:rsidRDefault="00403EC8" w:rsidP="008E1FB9">
      <w:pPr>
        <w:spacing w:before="100" w:beforeAutospacing="1" w:after="100" w:afterAutospacing="1"/>
        <w:jc w:val="both"/>
        <w:rPr>
          <w:rFonts w:eastAsia="Times New Roman" w:cstheme="minorHAnsi"/>
          <w:b/>
          <w:bCs/>
          <w:lang w:val="ro-RO"/>
        </w:rPr>
      </w:pPr>
    </w:p>
    <w:p w14:paraId="4CCB026A" w14:textId="77777777" w:rsidR="00403EC8" w:rsidRDefault="00403EC8" w:rsidP="008E1FB9">
      <w:pPr>
        <w:spacing w:before="100" w:beforeAutospacing="1" w:after="100" w:afterAutospacing="1"/>
        <w:jc w:val="both"/>
        <w:rPr>
          <w:rFonts w:eastAsia="Times New Roman" w:cstheme="minorHAnsi"/>
          <w:b/>
          <w:bCs/>
          <w:lang w:val="ro-RO"/>
        </w:rPr>
      </w:pPr>
    </w:p>
    <w:p w14:paraId="23287C6B" w14:textId="77777777" w:rsidR="00403EC8" w:rsidRDefault="00403EC8" w:rsidP="008E1FB9">
      <w:pPr>
        <w:spacing w:before="100" w:beforeAutospacing="1" w:after="100" w:afterAutospacing="1"/>
        <w:jc w:val="both"/>
        <w:rPr>
          <w:rFonts w:eastAsia="Times New Roman" w:cstheme="minorHAnsi"/>
          <w:b/>
          <w:bCs/>
          <w:lang w:val="ro-RO"/>
        </w:rPr>
      </w:pPr>
    </w:p>
    <w:p w14:paraId="6339DB87" w14:textId="77777777" w:rsidR="00403EC8" w:rsidRDefault="00403EC8" w:rsidP="008E1FB9">
      <w:pPr>
        <w:spacing w:before="100" w:beforeAutospacing="1" w:after="100" w:afterAutospacing="1"/>
        <w:jc w:val="both"/>
        <w:rPr>
          <w:rFonts w:eastAsia="Times New Roman" w:cstheme="minorHAnsi"/>
          <w:b/>
          <w:bCs/>
          <w:lang w:val="ro-RO"/>
        </w:rPr>
      </w:pPr>
    </w:p>
    <w:p w14:paraId="3DA7AEE6" w14:textId="77777777" w:rsidR="00403EC8" w:rsidRDefault="00403EC8" w:rsidP="008E1FB9">
      <w:pPr>
        <w:spacing w:before="100" w:beforeAutospacing="1" w:after="100" w:afterAutospacing="1"/>
        <w:jc w:val="both"/>
        <w:rPr>
          <w:rFonts w:eastAsia="Times New Roman" w:cstheme="minorHAnsi"/>
          <w:b/>
          <w:bCs/>
          <w:lang w:val="ro-RO"/>
        </w:rPr>
      </w:pPr>
    </w:p>
    <w:p w14:paraId="64ED73C3" w14:textId="77777777" w:rsidR="00403EC8" w:rsidRDefault="00403EC8" w:rsidP="008E1FB9">
      <w:pPr>
        <w:spacing w:before="100" w:beforeAutospacing="1" w:after="100" w:afterAutospacing="1"/>
        <w:jc w:val="both"/>
        <w:rPr>
          <w:rFonts w:eastAsia="Times New Roman" w:cstheme="minorHAnsi"/>
          <w:b/>
          <w:bCs/>
          <w:lang w:val="ro-RO"/>
        </w:rPr>
      </w:pPr>
    </w:p>
    <w:p w14:paraId="047EE140" w14:textId="77777777" w:rsidR="00403EC8" w:rsidRPr="00001A52" w:rsidRDefault="00403EC8" w:rsidP="008E1FB9">
      <w:pPr>
        <w:spacing w:before="100" w:beforeAutospacing="1" w:after="100" w:afterAutospacing="1"/>
        <w:jc w:val="both"/>
        <w:rPr>
          <w:rFonts w:eastAsia="Times New Roman" w:cstheme="minorHAnsi"/>
          <w:b/>
          <w:bCs/>
          <w:lang w:val="ro-RO"/>
        </w:rPr>
      </w:pPr>
    </w:p>
    <w:p w14:paraId="2DF76E08" w14:textId="77777777" w:rsidR="00C403ED" w:rsidRPr="00001A52" w:rsidRDefault="00C403ED" w:rsidP="008E1FB9">
      <w:pPr>
        <w:spacing w:before="100" w:beforeAutospacing="1" w:after="100" w:afterAutospacing="1"/>
        <w:jc w:val="both"/>
        <w:rPr>
          <w:rFonts w:eastAsia="Times New Roman" w:cstheme="minorHAnsi"/>
          <w:b/>
          <w:bCs/>
          <w:lang w:val="ro-RO"/>
        </w:rPr>
      </w:pPr>
    </w:p>
    <w:sectPr w:rsidR="00C403ED" w:rsidRPr="00001A52">
      <w:headerReference w:type="default" r:id="rId11"/>
      <w:footerReference w:type="even" r:id="rId12"/>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1D50AD" w14:textId="77777777" w:rsidR="00D51B99" w:rsidRDefault="00D51B99" w:rsidP="00A352D5">
      <w:r>
        <w:separator/>
      </w:r>
    </w:p>
  </w:endnote>
  <w:endnote w:type="continuationSeparator" w:id="0">
    <w:p w14:paraId="2C1D4481" w14:textId="77777777" w:rsidR="00D51B99" w:rsidRDefault="00D51B99" w:rsidP="00A35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396201040"/>
      <w:docPartObj>
        <w:docPartGallery w:val="Page Numbers (Bottom of Page)"/>
        <w:docPartUnique/>
      </w:docPartObj>
    </w:sdtPr>
    <w:sdtContent>
      <w:p w14:paraId="40B2EF65" w14:textId="5536D3F9" w:rsidR="00D60888" w:rsidRDefault="00D60888" w:rsidP="00D608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FD9E68" w14:textId="77777777" w:rsidR="00D60888" w:rsidRDefault="00D60888" w:rsidP="002C554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828443893"/>
      <w:docPartObj>
        <w:docPartGallery w:val="Page Numbers (Bottom of Page)"/>
        <w:docPartUnique/>
      </w:docPartObj>
    </w:sdtPr>
    <w:sdtContent>
      <w:p w14:paraId="0ECF6BDE" w14:textId="5DCD6BCF" w:rsidR="00D60888" w:rsidRDefault="00D60888" w:rsidP="00D608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C1FE1">
          <w:rPr>
            <w:rStyle w:val="PageNumber"/>
            <w:noProof/>
          </w:rPr>
          <w:t>1</w:t>
        </w:r>
        <w:r>
          <w:rPr>
            <w:rStyle w:val="PageNumber"/>
          </w:rPr>
          <w:fldChar w:fldCharType="end"/>
        </w:r>
      </w:p>
    </w:sdtContent>
  </w:sdt>
  <w:p w14:paraId="5CF46816" w14:textId="429E92C2" w:rsidR="00D60888" w:rsidRDefault="00D60888" w:rsidP="002C554C">
    <w:pPr>
      <w:pStyle w:val="Footer"/>
      <w:ind w:right="360"/>
    </w:pPr>
    <w:r w:rsidRPr="00A352D5">
      <w:rPr>
        <w:noProof/>
        <w:color w:val="4472C4" w:themeColor="accent1"/>
        <w:lang w:val="en-US"/>
      </w:rPr>
      <w:drawing>
        <wp:anchor distT="152400" distB="152400" distL="152400" distR="152400" simplePos="0" relativeHeight="251659264" behindDoc="1" locked="0" layoutInCell="1" allowOverlap="1" wp14:anchorId="7BD8F132" wp14:editId="587107B3">
          <wp:simplePos x="0" y="0"/>
          <wp:positionH relativeFrom="page">
            <wp:posOffset>1406232</wp:posOffset>
          </wp:positionH>
          <wp:positionV relativeFrom="page">
            <wp:posOffset>9724341</wp:posOffset>
          </wp:positionV>
          <wp:extent cx="9486900" cy="606621"/>
          <wp:effectExtent l="0" t="0" r="0" b="3175"/>
          <wp:wrapNone/>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duotone>
                      <a:prstClr val="black"/>
                      <a:schemeClr val="accent1">
                        <a:tint val="45000"/>
                        <a:satMod val="400000"/>
                      </a:schemeClr>
                    </a:duotone>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9486900" cy="60662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960754" w14:textId="77777777" w:rsidR="00D51B99" w:rsidRDefault="00D51B99" w:rsidP="00A352D5">
      <w:r>
        <w:separator/>
      </w:r>
    </w:p>
  </w:footnote>
  <w:footnote w:type="continuationSeparator" w:id="0">
    <w:p w14:paraId="67F12C94" w14:textId="77777777" w:rsidR="00D51B99" w:rsidRDefault="00D51B99" w:rsidP="00A352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13784" w14:textId="66DA6A77" w:rsidR="00D60888" w:rsidRPr="00236D24" w:rsidRDefault="00D60888" w:rsidP="00236D24">
    <w:pPr>
      <w:pStyle w:val="Header"/>
      <w:jc w:val="right"/>
    </w:pPr>
    <w:r>
      <w:rPr>
        <w:noProof/>
        <w:lang w:val="en-US"/>
      </w:rPr>
      <mc:AlternateContent>
        <mc:Choice Requires="wpg">
          <w:drawing>
            <wp:anchor distT="0" distB="0" distL="114300" distR="114300" simplePos="0" relativeHeight="251665408" behindDoc="0" locked="0" layoutInCell="1" allowOverlap="1" wp14:anchorId="38F7C514" wp14:editId="08435510">
              <wp:simplePos x="0" y="0"/>
              <wp:positionH relativeFrom="page">
                <wp:posOffset>1503485</wp:posOffset>
              </wp:positionH>
              <wp:positionV relativeFrom="paragraph">
                <wp:posOffset>-1636542</wp:posOffset>
              </wp:positionV>
              <wp:extent cx="7219950" cy="4690110"/>
              <wp:effectExtent l="0" t="0" r="635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0" cy="4690110"/>
                        <a:chOff x="4895" y="-4331"/>
                        <a:chExt cx="11370" cy="7386"/>
                      </a:xfrm>
                    </wpg:grpSpPr>
                    <wps:wsp>
                      <wps:cNvPr id="11" name="Freeform 5"/>
                      <wps:cNvSpPr>
                        <a:spLocks/>
                      </wps:cNvSpPr>
                      <wps:spPr bwMode="auto">
                        <a:xfrm>
                          <a:off x="4895" y="-4082"/>
                          <a:ext cx="10816" cy="7137"/>
                        </a:xfrm>
                        <a:custGeom>
                          <a:avLst/>
                          <a:gdLst>
                            <a:gd name="T0" fmla="+- 0 4826 4826"/>
                            <a:gd name="T1" fmla="*/ T0 w 10816"/>
                            <a:gd name="T2" fmla="+- 0 -3246 -3246"/>
                            <a:gd name="T3" fmla="*/ -3246 h 7137"/>
                            <a:gd name="T4" fmla="+- 0 6016 4826"/>
                            <a:gd name="T5" fmla="*/ T4 w 10816"/>
                            <a:gd name="T6" fmla="+- 0 -3035 -3246"/>
                            <a:gd name="T7" fmla="*/ -3035 h 7137"/>
                            <a:gd name="T8" fmla="+- 0 6779 4826"/>
                            <a:gd name="T9" fmla="*/ T8 w 10816"/>
                            <a:gd name="T10" fmla="+- 0 -2871 -3246"/>
                            <a:gd name="T11" fmla="*/ -2871 h 7137"/>
                            <a:gd name="T12" fmla="+- 0 7401 4826"/>
                            <a:gd name="T13" fmla="*/ T12 w 10816"/>
                            <a:gd name="T14" fmla="+- 0 -2715 -3246"/>
                            <a:gd name="T15" fmla="*/ -2715 h 7137"/>
                            <a:gd name="T16" fmla="+- 0 7916 4826"/>
                            <a:gd name="T17" fmla="*/ T16 w 10816"/>
                            <a:gd name="T18" fmla="+- 0 -2568 -3246"/>
                            <a:gd name="T19" fmla="*/ -2568 h 7137"/>
                            <a:gd name="T20" fmla="+- 0 8443 4826"/>
                            <a:gd name="T21" fmla="*/ T20 w 10816"/>
                            <a:gd name="T22" fmla="+- 0 -2397 -3246"/>
                            <a:gd name="T23" fmla="*/ -2397 h 7137"/>
                            <a:gd name="T24" fmla="+- 0 8845 4826"/>
                            <a:gd name="T25" fmla="*/ T24 w 10816"/>
                            <a:gd name="T26" fmla="+- 0 -2253 -3246"/>
                            <a:gd name="T27" fmla="*/ -2253 h 7137"/>
                            <a:gd name="T28" fmla="+- 0 9252 4826"/>
                            <a:gd name="T29" fmla="*/ T28 w 10816"/>
                            <a:gd name="T30" fmla="+- 0 -2093 -3246"/>
                            <a:gd name="T31" fmla="*/ -2093 h 7137"/>
                            <a:gd name="T32" fmla="+- 0 9662 4826"/>
                            <a:gd name="T33" fmla="*/ T32 w 10816"/>
                            <a:gd name="T34" fmla="+- 0 -1917 -3246"/>
                            <a:gd name="T35" fmla="*/ -1917 h 7137"/>
                            <a:gd name="T36" fmla="+- 0 9936 4826"/>
                            <a:gd name="T37" fmla="*/ T36 w 10816"/>
                            <a:gd name="T38" fmla="+- 0 -1790 -3246"/>
                            <a:gd name="T39" fmla="*/ -1790 h 7137"/>
                            <a:gd name="T40" fmla="+- 0 10211 4826"/>
                            <a:gd name="T41" fmla="*/ T40 w 10816"/>
                            <a:gd name="T42" fmla="+- 0 -1655 -3246"/>
                            <a:gd name="T43" fmla="*/ -1655 h 7137"/>
                            <a:gd name="T44" fmla="+- 0 10486 4826"/>
                            <a:gd name="T45" fmla="*/ T44 w 10816"/>
                            <a:gd name="T46" fmla="+- 0 -1512 -3246"/>
                            <a:gd name="T47" fmla="*/ -1512 h 7137"/>
                            <a:gd name="T48" fmla="+- 0 10761 4826"/>
                            <a:gd name="T49" fmla="*/ T48 w 10816"/>
                            <a:gd name="T50" fmla="+- 0 -1360 -3246"/>
                            <a:gd name="T51" fmla="*/ -1360 h 7137"/>
                            <a:gd name="T52" fmla="+- 0 11035 4826"/>
                            <a:gd name="T53" fmla="*/ T52 w 10816"/>
                            <a:gd name="T54" fmla="+- 0 -1199 -3246"/>
                            <a:gd name="T55" fmla="*/ -1199 h 7137"/>
                            <a:gd name="T56" fmla="+- 0 11309 4826"/>
                            <a:gd name="T57" fmla="*/ T56 w 10816"/>
                            <a:gd name="T58" fmla="+- 0 -1028 -3246"/>
                            <a:gd name="T59" fmla="*/ -1028 h 7137"/>
                            <a:gd name="T60" fmla="+- 0 11581 4826"/>
                            <a:gd name="T61" fmla="*/ T60 w 10816"/>
                            <a:gd name="T62" fmla="+- 0 -848 -3246"/>
                            <a:gd name="T63" fmla="*/ -848 h 7137"/>
                            <a:gd name="T64" fmla="+- 0 11716 4826"/>
                            <a:gd name="T65" fmla="*/ T64 w 10816"/>
                            <a:gd name="T66" fmla="+- 0 -755 -3246"/>
                            <a:gd name="T67" fmla="*/ -755 h 7137"/>
                            <a:gd name="T68" fmla="+- 0 11852 4826"/>
                            <a:gd name="T69" fmla="*/ T68 w 10816"/>
                            <a:gd name="T70" fmla="+- 0 -658 -3246"/>
                            <a:gd name="T71" fmla="*/ -658 h 7137"/>
                            <a:gd name="T72" fmla="+- 0 11986 4826"/>
                            <a:gd name="T73" fmla="*/ T72 w 10816"/>
                            <a:gd name="T74" fmla="+- 0 -560 -3246"/>
                            <a:gd name="T75" fmla="*/ -560 h 7137"/>
                            <a:gd name="T76" fmla="+- 0 12121 4826"/>
                            <a:gd name="T77" fmla="*/ T76 w 10816"/>
                            <a:gd name="T78" fmla="+- 0 -458 -3246"/>
                            <a:gd name="T79" fmla="*/ -458 h 7137"/>
                            <a:gd name="T80" fmla="+- 0 12254 4826"/>
                            <a:gd name="T81" fmla="*/ T80 w 10816"/>
                            <a:gd name="T82" fmla="+- 0 -354 -3246"/>
                            <a:gd name="T83" fmla="*/ -354 h 7137"/>
                            <a:gd name="T84" fmla="+- 0 12387 4826"/>
                            <a:gd name="T85" fmla="*/ T84 w 10816"/>
                            <a:gd name="T86" fmla="+- 0 -247 -3246"/>
                            <a:gd name="T87" fmla="*/ -247 h 7137"/>
                            <a:gd name="T88" fmla="+- 0 12520 4826"/>
                            <a:gd name="T89" fmla="*/ T88 w 10816"/>
                            <a:gd name="T90" fmla="+- 0 -138 -3246"/>
                            <a:gd name="T91" fmla="*/ -138 h 7137"/>
                            <a:gd name="T92" fmla="+- 0 12651 4826"/>
                            <a:gd name="T93" fmla="*/ T92 w 10816"/>
                            <a:gd name="T94" fmla="+- 0 -26 -3246"/>
                            <a:gd name="T95" fmla="*/ -26 h 7137"/>
                            <a:gd name="T96" fmla="+- 0 12782 4826"/>
                            <a:gd name="T97" fmla="*/ T96 w 10816"/>
                            <a:gd name="T98" fmla="+- 0 89 -3246"/>
                            <a:gd name="T99" fmla="*/ 89 h 7137"/>
                            <a:gd name="T100" fmla="+- 0 12912 4826"/>
                            <a:gd name="T101" fmla="*/ T100 w 10816"/>
                            <a:gd name="T102" fmla="+- 0 207 -3246"/>
                            <a:gd name="T103" fmla="*/ 207 h 7137"/>
                            <a:gd name="T104" fmla="+- 0 13042 4826"/>
                            <a:gd name="T105" fmla="*/ T104 w 10816"/>
                            <a:gd name="T106" fmla="+- 0 328 -3246"/>
                            <a:gd name="T107" fmla="*/ 328 h 7137"/>
                            <a:gd name="T108" fmla="+- 0 13170 4826"/>
                            <a:gd name="T109" fmla="*/ T108 w 10816"/>
                            <a:gd name="T110" fmla="+- 0 452 -3246"/>
                            <a:gd name="T111" fmla="*/ 452 h 7137"/>
                            <a:gd name="T112" fmla="+- 0 13298 4826"/>
                            <a:gd name="T113" fmla="*/ T112 w 10816"/>
                            <a:gd name="T114" fmla="+- 0 578 -3246"/>
                            <a:gd name="T115" fmla="*/ 578 h 7137"/>
                            <a:gd name="T116" fmla="+- 0 13424 4826"/>
                            <a:gd name="T117" fmla="*/ T116 w 10816"/>
                            <a:gd name="T118" fmla="+- 0 708 -3246"/>
                            <a:gd name="T119" fmla="*/ 708 h 7137"/>
                            <a:gd name="T120" fmla="+- 0 13550 4826"/>
                            <a:gd name="T121" fmla="*/ T120 w 10816"/>
                            <a:gd name="T122" fmla="+- 0 841 -3246"/>
                            <a:gd name="T123" fmla="*/ 841 h 7137"/>
                            <a:gd name="T124" fmla="+- 0 13675 4826"/>
                            <a:gd name="T125" fmla="*/ T124 w 10816"/>
                            <a:gd name="T126" fmla="+- 0 976 -3246"/>
                            <a:gd name="T127" fmla="*/ 976 h 7137"/>
                            <a:gd name="T128" fmla="+- 0 13798 4826"/>
                            <a:gd name="T129" fmla="*/ T128 w 10816"/>
                            <a:gd name="T130" fmla="+- 0 1115 -3246"/>
                            <a:gd name="T131" fmla="*/ 1115 h 7137"/>
                            <a:gd name="T132" fmla="+- 0 13921 4826"/>
                            <a:gd name="T133" fmla="*/ T132 w 10816"/>
                            <a:gd name="T134" fmla="+- 0 1257 -3246"/>
                            <a:gd name="T135" fmla="*/ 1257 h 7137"/>
                            <a:gd name="T136" fmla="+- 0 14042 4826"/>
                            <a:gd name="T137" fmla="*/ T136 w 10816"/>
                            <a:gd name="T138" fmla="+- 0 1402 -3246"/>
                            <a:gd name="T139" fmla="*/ 1402 h 7137"/>
                            <a:gd name="T140" fmla="+- 0 14162 4826"/>
                            <a:gd name="T141" fmla="*/ T140 w 10816"/>
                            <a:gd name="T142" fmla="+- 0 1551 -3246"/>
                            <a:gd name="T143" fmla="*/ 1551 h 7137"/>
                            <a:gd name="T144" fmla="+- 0 14281 4826"/>
                            <a:gd name="T145" fmla="*/ T144 w 10816"/>
                            <a:gd name="T146" fmla="+- 0 1702 -3246"/>
                            <a:gd name="T147" fmla="*/ 1702 h 7137"/>
                            <a:gd name="T148" fmla="+- 0 14398 4826"/>
                            <a:gd name="T149" fmla="*/ T148 w 10816"/>
                            <a:gd name="T150" fmla="+- 0 1858 -3246"/>
                            <a:gd name="T151" fmla="*/ 1858 h 7137"/>
                            <a:gd name="T152" fmla="+- 0 14514 4826"/>
                            <a:gd name="T153" fmla="*/ T152 w 10816"/>
                            <a:gd name="T154" fmla="+- 0 2016 -3246"/>
                            <a:gd name="T155" fmla="*/ 2016 h 7137"/>
                            <a:gd name="T156" fmla="+- 0 14629 4826"/>
                            <a:gd name="T157" fmla="*/ T156 w 10816"/>
                            <a:gd name="T158" fmla="+- 0 2178 -3246"/>
                            <a:gd name="T159" fmla="*/ 2178 h 7137"/>
                            <a:gd name="T160" fmla="+- 0 14742 4826"/>
                            <a:gd name="T161" fmla="*/ T160 w 10816"/>
                            <a:gd name="T162" fmla="+- 0 2343 -3246"/>
                            <a:gd name="T163" fmla="*/ 2343 h 7137"/>
                            <a:gd name="T164" fmla="+- 0 14854 4826"/>
                            <a:gd name="T165" fmla="*/ T164 w 10816"/>
                            <a:gd name="T166" fmla="+- 0 2511 -3246"/>
                            <a:gd name="T167" fmla="*/ 2511 h 7137"/>
                            <a:gd name="T168" fmla="+- 0 14964 4826"/>
                            <a:gd name="T169" fmla="*/ T168 w 10816"/>
                            <a:gd name="T170" fmla="+- 0 2684 -3246"/>
                            <a:gd name="T171" fmla="*/ 2684 h 7137"/>
                            <a:gd name="T172" fmla="+- 0 15073 4826"/>
                            <a:gd name="T173" fmla="*/ T172 w 10816"/>
                            <a:gd name="T174" fmla="+- 0 2859 -3246"/>
                            <a:gd name="T175" fmla="*/ 2859 h 7137"/>
                            <a:gd name="T176" fmla="+- 0 15180 4826"/>
                            <a:gd name="T177" fmla="*/ T176 w 10816"/>
                            <a:gd name="T178" fmla="+- 0 3039 -3246"/>
                            <a:gd name="T179" fmla="*/ 3039 h 7137"/>
                            <a:gd name="T180" fmla="+- 0 15286 4826"/>
                            <a:gd name="T181" fmla="*/ T180 w 10816"/>
                            <a:gd name="T182" fmla="+- 0 3221 -3246"/>
                            <a:gd name="T183" fmla="*/ 3221 h 7137"/>
                            <a:gd name="T184" fmla="+- 0 15390 4826"/>
                            <a:gd name="T185" fmla="*/ T184 w 10816"/>
                            <a:gd name="T186" fmla="+- 0 3408 -3246"/>
                            <a:gd name="T187" fmla="*/ 3408 h 7137"/>
                            <a:gd name="T188" fmla="+- 0 15492 4826"/>
                            <a:gd name="T189" fmla="*/ T188 w 10816"/>
                            <a:gd name="T190" fmla="+- 0 3598 -3246"/>
                            <a:gd name="T191" fmla="*/ 3598 h 7137"/>
                            <a:gd name="T192" fmla="+- 0 15592 4826"/>
                            <a:gd name="T193" fmla="*/ T192 w 10816"/>
                            <a:gd name="T194" fmla="+- 0 3792 -3246"/>
                            <a:gd name="T195" fmla="*/ 3792 h 7137"/>
                            <a:gd name="T196" fmla="+- 0 15642 4826"/>
                            <a:gd name="T197" fmla="*/ T196 w 10816"/>
                            <a:gd name="T198" fmla="+- 0 -3246 -3246"/>
                            <a:gd name="T199" fmla="*/ -3246 h 7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816" h="7137">
                              <a:moveTo>
                                <a:pt x="10816" y="0"/>
                              </a:moveTo>
                              <a:lnTo>
                                <a:pt x="0" y="0"/>
                              </a:lnTo>
                              <a:lnTo>
                                <a:pt x="644" y="109"/>
                              </a:lnTo>
                              <a:lnTo>
                                <a:pt x="1190" y="211"/>
                              </a:lnTo>
                              <a:lnTo>
                                <a:pt x="1594" y="294"/>
                              </a:lnTo>
                              <a:lnTo>
                                <a:pt x="1953" y="375"/>
                              </a:lnTo>
                              <a:lnTo>
                                <a:pt x="2261" y="449"/>
                              </a:lnTo>
                              <a:lnTo>
                                <a:pt x="2575" y="531"/>
                              </a:lnTo>
                              <a:lnTo>
                                <a:pt x="2830" y="602"/>
                              </a:lnTo>
                              <a:lnTo>
                                <a:pt x="3090" y="678"/>
                              </a:lnTo>
                              <a:lnTo>
                                <a:pt x="3352" y="761"/>
                              </a:lnTo>
                              <a:lnTo>
                                <a:pt x="3617" y="849"/>
                              </a:lnTo>
                              <a:lnTo>
                                <a:pt x="3818" y="919"/>
                              </a:lnTo>
                              <a:lnTo>
                                <a:pt x="4019" y="993"/>
                              </a:lnTo>
                              <a:lnTo>
                                <a:pt x="4222" y="1071"/>
                              </a:lnTo>
                              <a:lnTo>
                                <a:pt x="4426" y="1153"/>
                              </a:lnTo>
                              <a:lnTo>
                                <a:pt x="4630" y="1239"/>
                              </a:lnTo>
                              <a:lnTo>
                                <a:pt x="4836" y="1329"/>
                              </a:lnTo>
                              <a:lnTo>
                                <a:pt x="4973" y="1391"/>
                              </a:lnTo>
                              <a:lnTo>
                                <a:pt x="5110" y="1456"/>
                              </a:lnTo>
                              <a:lnTo>
                                <a:pt x="5247" y="1522"/>
                              </a:lnTo>
                              <a:lnTo>
                                <a:pt x="5385" y="1591"/>
                              </a:lnTo>
                              <a:lnTo>
                                <a:pt x="5522" y="1661"/>
                              </a:lnTo>
                              <a:lnTo>
                                <a:pt x="5660" y="1734"/>
                              </a:lnTo>
                              <a:lnTo>
                                <a:pt x="5797" y="1809"/>
                              </a:lnTo>
                              <a:lnTo>
                                <a:pt x="5935" y="1886"/>
                              </a:lnTo>
                              <a:lnTo>
                                <a:pt x="6072" y="1966"/>
                              </a:lnTo>
                              <a:lnTo>
                                <a:pt x="6209" y="2047"/>
                              </a:lnTo>
                              <a:lnTo>
                                <a:pt x="6346" y="2131"/>
                              </a:lnTo>
                              <a:lnTo>
                                <a:pt x="6483" y="2218"/>
                              </a:lnTo>
                              <a:lnTo>
                                <a:pt x="6619" y="2306"/>
                              </a:lnTo>
                              <a:lnTo>
                                <a:pt x="6755" y="2398"/>
                              </a:lnTo>
                              <a:lnTo>
                                <a:pt x="6823" y="2444"/>
                              </a:lnTo>
                              <a:lnTo>
                                <a:pt x="6890" y="2491"/>
                              </a:lnTo>
                              <a:lnTo>
                                <a:pt x="6958" y="2539"/>
                              </a:lnTo>
                              <a:lnTo>
                                <a:pt x="7026" y="2588"/>
                              </a:lnTo>
                              <a:lnTo>
                                <a:pt x="7093" y="2637"/>
                              </a:lnTo>
                              <a:lnTo>
                                <a:pt x="7160" y="2686"/>
                              </a:lnTo>
                              <a:lnTo>
                                <a:pt x="7228" y="2737"/>
                              </a:lnTo>
                              <a:lnTo>
                                <a:pt x="7295" y="2788"/>
                              </a:lnTo>
                              <a:lnTo>
                                <a:pt x="7361" y="2840"/>
                              </a:lnTo>
                              <a:lnTo>
                                <a:pt x="7428" y="2892"/>
                              </a:lnTo>
                              <a:lnTo>
                                <a:pt x="7495" y="2945"/>
                              </a:lnTo>
                              <a:lnTo>
                                <a:pt x="7561" y="2999"/>
                              </a:lnTo>
                              <a:lnTo>
                                <a:pt x="7627" y="3053"/>
                              </a:lnTo>
                              <a:lnTo>
                                <a:pt x="7694" y="3108"/>
                              </a:lnTo>
                              <a:lnTo>
                                <a:pt x="7760" y="3164"/>
                              </a:lnTo>
                              <a:lnTo>
                                <a:pt x="7825" y="3220"/>
                              </a:lnTo>
                              <a:lnTo>
                                <a:pt x="7891" y="3278"/>
                              </a:lnTo>
                              <a:lnTo>
                                <a:pt x="7956" y="3335"/>
                              </a:lnTo>
                              <a:lnTo>
                                <a:pt x="8021" y="3394"/>
                              </a:lnTo>
                              <a:lnTo>
                                <a:pt x="8086" y="3453"/>
                              </a:lnTo>
                              <a:lnTo>
                                <a:pt x="8151" y="3513"/>
                              </a:lnTo>
                              <a:lnTo>
                                <a:pt x="8216" y="3574"/>
                              </a:lnTo>
                              <a:lnTo>
                                <a:pt x="8280" y="3636"/>
                              </a:lnTo>
                              <a:lnTo>
                                <a:pt x="8344" y="3698"/>
                              </a:lnTo>
                              <a:lnTo>
                                <a:pt x="8408" y="3761"/>
                              </a:lnTo>
                              <a:lnTo>
                                <a:pt x="8472" y="3824"/>
                              </a:lnTo>
                              <a:lnTo>
                                <a:pt x="8535" y="3889"/>
                              </a:lnTo>
                              <a:lnTo>
                                <a:pt x="8598" y="3954"/>
                              </a:lnTo>
                              <a:lnTo>
                                <a:pt x="8661" y="4020"/>
                              </a:lnTo>
                              <a:lnTo>
                                <a:pt x="8724" y="4087"/>
                              </a:lnTo>
                              <a:lnTo>
                                <a:pt x="8787" y="4154"/>
                              </a:lnTo>
                              <a:lnTo>
                                <a:pt x="8849" y="4222"/>
                              </a:lnTo>
                              <a:lnTo>
                                <a:pt x="8911" y="4291"/>
                              </a:lnTo>
                              <a:lnTo>
                                <a:pt x="8972" y="4361"/>
                              </a:lnTo>
                              <a:lnTo>
                                <a:pt x="9034" y="4432"/>
                              </a:lnTo>
                              <a:lnTo>
                                <a:pt x="9095" y="4503"/>
                              </a:lnTo>
                              <a:lnTo>
                                <a:pt x="9155" y="4575"/>
                              </a:lnTo>
                              <a:lnTo>
                                <a:pt x="9216" y="4648"/>
                              </a:lnTo>
                              <a:lnTo>
                                <a:pt x="9276" y="4722"/>
                              </a:lnTo>
                              <a:lnTo>
                                <a:pt x="9336" y="4797"/>
                              </a:lnTo>
                              <a:lnTo>
                                <a:pt x="9395" y="4872"/>
                              </a:lnTo>
                              <a:lnTo>
                                <a:pt x="9455" y="4948"/>
                              </a:lnTo>
                              <a:lnTo>
                                <a:pt x="9514" y="5026"/>
                              </a:lnTo>
                              <a:lnTo>
                                <a:pt x="9572" y="5104"/>
                              </a:lnTo>
                              <a:lnTo>
                                <a:pt x="9630" y="5182"/>
                              </a:lnTo>
                              <a:lnTo>
                                <a:pt x="9688" y="5262"/>
                              </a:lnTo>
                              <a:lnTo>
                                <a:pt x="9746" y="5342"/>
                              </a:lnTo>
                              <a:lnTo>
                                <a:pt x="9803" y="5424"/>
                              </a:lnTo>
                              <a:lnTo>
                                <a:pt x="9860" y="5506"/>
                              </a:lnTo>
                              <a:lnTo>
                                <a:pt x="9916" y="5589"/>
                              </a:lnTo>
                              <a:lnTo>
                                <a:pt x="9972" y="5673"/>
                              </a:lnTo>
                              <a:lnTo>
                                <a:pt x="10028" y="5757"/>
                              </a:lnTo>
                              <a:lnTo>
                                <a:pt x="10083" y="5843"/>
                              </a:lnTo>
                              <a:lnTo>
                                <a:pt x="10138" y="5930"/>
                              </a:lnTo>
                              <a:lnTo>
                                <a:pt x="10193" y="6017"/>
                              </a:lnTo>
                              <a:lnTo>
                                <a:pt x="10247" y="6105"/>
                              </a:lnTo>
                              <a:lnTo>
                                <a:pt x="10301" y="6194"/>
                              </a:lnTo>
                              <a:lnTo>
                                <a:pt x="10354" y="6285"/>
                              </a:lnTo>
                              <a:lnTo>
                                <a:pt x="10407" y="6376"/>
                              </a:lnTo>
                              <a:lnTo>
                                <a:pt x="10460" y="6467"/>
                              </a:lnTo>
                              <a:lnTo>
                                <a:pt x="10512" y="6560"/>
                              </a:lnTo>
                              <a:lnTo>
                                <a:pt x="10564" y="6654"/>
                              </a:lnTo>
                              <a:lnTo>
                                <a:pt x="10615" y="6749"/>
                              </a:lnTo>
                              <a:lnTo>
                                <a:pt x="10666" y="6844"/>
                              </a:lnTo>
                              <a:lnTo>
                                <a:pt x="10716" y="6941"/>
                              </a:lnTo>
                              <a:lnTo>
                                <a:pt x="10766" y="7038"/>
                              </a:lnTo>
                              <a:lnTo>
                                <a:pt x="10816" y="7137"/>
                              </a:lnTo>
                              <a:lnTo>
                                <a:pt x="10816" y="0"/>
                              </a:lnTo>
                              <a:close/>
                            </a:path>
                          </a:pathLst>
                        </a:custGeom>
                        <a:solidFill>
                          <a:srgbClr val="82B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545" y="-4331"/>
                          <a:ext cx="10720" cy="4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3"/>
                      <wps:cNvSpPr txBox="1">
                        <a:spLocks/>
                      </wps:cNvSpPr>
                      <wps:spPr bwMode="auto">
                        <a:xfrm>
                          <a:off x="11274" y="-2196"/>
                          <a:ext cx="2884"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F7F9C" w14:textId="77777777" w:rsidR="00D60888" w:rsidRDefault="00D60888" w:rsidP="00F847DD">
                            <w:pPr>
                              <w:spacing w:before="29"/>
                              <w:rPr>
                                <w:rFonts w:ascii="Arial"/>
                                <w:sz w:val="48"/>
                              </w:rPr>
                            </w:pPr>
                            <w:hyperlink r:id="rId2">
                              <w:r>
                                <w:rPr>
                                  <w:rFonts w:ascii="Arial"/>
                                  <w:color w:val="FFFFFF"/>
                                  <w:spacing w:val="-3"/>
                                  <w:sz w:val="48"/>
                                </w:rPr>
                                <w:t>www.vaeie.eu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left:0;text-align:left;margin-left:118.4pt;margin-top:-128.85pt;width:568.5pt;height:369.3pt;z-index:251665408;mso-position-horizontal-relative:page" coordorigin="4895,-4331" coordsize="11370,7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8y3vYRAAAMNJAAAOAAAAZHJzL2Uyb0RvYy54bWzsXG2P47YR/l6g/8Hw&#10;xxbKihSpF+P2grt9CQKkbdCoP0Bre9dGbMuVvbd7Kfrf+wwpekmdRlJzQYECuSAr7/oRNTMPZzgc&#10;knr37et+N/u0bk7b+nA9F9/E89n6sKxX28PT9fwf5X2Uz2enc3VYVbv6sL6ef16f5t++/+Mf3r0c&#10;F2tZb+rdat3M0MjhtHg5Xs835/NxcXV1Wm7W++r0TX1cH/DlY93sqzN+bZ6uVk31gtb3uysZx+nV&#10;S92sjk29XJ9O+Out/XL+3rT/+Lhenv/2+Hhan2e76zlkO5ufjfn5QD+v3r+rFk9Nddxsl60Y1a+Q&#10;Yl9tD3jopanb6lzNnpvtF03tt8umPtWP52+W9f6qfnzcLtdGB2gj4o423zX189Ho8rR4eTpezATT&#10;duz0q5td/vXTj81suwJ3MM+h2oMj89gZfodxXo5PC2C+a44/HX9srIb4+EO9/PmEr6+639PvTxY8&#10;e3j5S71Ce9XzuTbGeX1s9tQE1J69Gg4+XzhYv55nS/wxk6IoNGRZ4juVFrGwglSL5QZU0n0qL/R8&#10;hq8jlSTCUrjc3LUNCJFk7e1Zkqf09VW1sI824rbikW7oc6c3s56+zqw/barj2rB1IpM5swpn1vtm&#10;vaaOPNPWsAblrHryTep9QzKeYPlRY3pGiXNpjeJsKuJcpNaiGawTmAR2fT6dv1vXhpnq0w+ns/WJ&#10;FT4Zvldttyhh1cf9Du7x52gWz1QuU/PDPuvpAoPCFvanq1kZz17Qk+jxbauuMelQprEokSqdmZ9d&#10;YOKAaM7CNjOnBfzt8ljlcKbBNBb90qHnvEmnOOlgLU/VKIkT3S9d5oBGOoL1S4cw6DWYZlnRa7vC&#10;wch2OScduarXWiTzTPSLJ3wyLK5fPhHykalY9AoofDpKIVkRQzoimQnGgsJnxOIYEUNSsoJhWPic&#10;lAAxPVCEnERSpzljRZ8Wi+sXUYbE5EolvVaUPi2l5J0kZCWSSZH1iyh9XiyOETEkJs+V7hfRp6WU&#10;rKfIkJVISp0wIvq8WBwjYkhMIbXsF9GnpZSsuyQhK5GMC0ZEjCZv0cHi+kVMQmKKNO0XMfFpKRPW&#10;XZKQlUgUgiE68XmxOEbEkJiiSPoDIsaDN51LgBh3SUJWIpEVcT/Ric+LxfWLqEJiRCxFf9RRPi+l&#10;Yv1FhbREItVM1FE+MRbHyBgyI2KV99tR+cSUinUYFfISCY0o2jvyKZ8Zi2NkDKkRcZYydvSZKRXr&#10;MZR/+QOMSFKGa+0zExlcv4w6pAZZHcZKyiG64732mSnh+kx/1CExkUDe2G9H7TNjcYyMITXIJOP+&#10;YVr7zJSa9RkdEhOhhzNDjPaZsbh+GdOQGiF03s916jNTgj/GjmlITJSjW/R2x9QnxsAYCUNihMiY&#10;gTr1eSlT1mPSkJYo45w69WkxMEbCkBYhcmaESX1WSqQHjA1pwuH7S6oZG2Y+KRHB+iXMQlLQt5mo&#10;k/mklBnrLVlISqQ5h858UgyMkTAkRUj81+vPmU9KmbG+koWkRIq1oU+KgfVLmIekCGQmqlfC3Cel&#10;zFlPwbQqYDlBe72ekvukRARjJAxJETLJs34JfVLKnPUUTHcDCaVisojcJyUiGCNhSIpAKmZnft2o&#10;nfuklDnrKUVICkYMxlMKnxQD65ewCEkRMtX9/bDwSSkL1lOKkJQIs9xekqkGYX2epn5AMfKFlAiZ&#10;5f2pYuFTUhasnxQhJTkz6BU+IQD1SyfikA8hC2QjfcOyiH1CStzIBUMMcs4yZiouY6YTIgVwQJiQ&#10;YJyQISUYlhUnpE8KhGQ9RcQhLwk3MCOZ8oQkGCdkyItIRNbvKiL2qYGQrLNQ6cv3Z4VhqrcvimCe&#10;TzBGyM40XySyyPvp7kz0B2b6ImRHZ4xHI1Vx2oBugnFChtSIRGH62dsnO1P9gbl+Z7KfweiMJX1y&#10;CMYI2Znqi0Rrhu5wsi/42T5GKGcg4zi54qo6wWyfYJyQITVIz7P+pBuB3T2aKk+Cn+8jwDqkEbLA&#10;iN5vSek7DsE4IbuOk3F9UvrcQEjecTpTfvgHMw+Emzp1oLjBMWJ2pvwiKZiER4STfvgYGyk7036w&#10;wIXKYNpvcJyYIT1CsbEynPijb/BidhhSMReHgqk/ns0Gou7UXwmmgiLCuT/aZMXszP6FRibQ3zWD&#10;2b/BMdZUHQdSkpltiXD6L/j5v+gUADBMcNYMCgAGx4nZJSjhXEiFLsSXAESnBoA5EhcygxqAwTFi&#10;dmsASgsmsIdFAMFXAUSnDIBVNC4eBWUAg+PE7LpQKvvLACKsAwi+EIBZugszNicS7CgZVAIk4Rgx&#10;u5UAlXFZUVgKEHwtAE4YipmggN3vQkE1QBKOE7PrQjkzDUOxzj3cjEF8QUB0KgJSo27IiOkPQgbH&#10;iRkSJFSB5/cmHWFRQPBVAXisU8iSnmLm1i9mUBeQhGPE7BYGdJz1LzGIsDIg+NKA6NQGZK6ZOYUI&#10;igMGx4nZcSEtMK3utWZYHhB8fQCeEFgTa3KsmH6QMzhGzG6JQEumzCLCGgFpw5SCRKdKkEikCf2k&#10;B2UCg+PE7LiQTlB677VmHroQXykQnVJBotiMOKgVGBwnZkgQQjNm2f1i+gSVgi8XiE69INEY2Pqt&#10;GRQMDI4Rs1sx0JoTMywZCL5mIDpFgyQDlhHTZ8jgODG7LpRy4T2sHAi+dIAqYuBCRkJOTp8iC3wT&#10;FBsqntz+gGrjtgwsXw/tngF8mlW0Ayg2+z6O9Yn2bZRItbFro0yoeIQmgKINBgwYdiKw260wDIaw&#10;BMY0eErTNLc1cLMTY1QSmmUaeDGpdZrvERyTtCnC0MzLwKdpSnMggtuNL6Oy01zEwKepSnMCA5+m&#10;KuXmBEc+PUVVypENfJqqlKsSHPnllNYpZzTwaapS7mbg01SlHIrgyHumCEO5jIFPU5VyCoIjD5jS&#10;Oo3tBj5NVRpjDXyaqjTWERzj0xRhaMwx8GmqUqWY4IjXU1qnGGzg01SlWGjg01Q1VU3CUy1yijgi&#10;brWluuC0G1p9qUY36YZLdEK9bNoNrc5YJZp2g4tQWHCYeINTGjWdSSK5KEXllUk3uDiFOtrEG5zS&#10;KDlMeoKLVWJisDIzetM1MA2f9gTH9MSAJVzEQgVi2hNczBKYJE4SyUUtMTFsmTmYURprqdOe4JSe&#10;GLrMvMQ8AZOJSU9w0QsbTqbd4OKXmBjAULKwQUMg1Z0kkoth2KYz7QYXxQRWjSY9wcUxbGrwb7Dj&#10;fZtlNdjd3N3X3Mxn2Nf8QPdUi2N1puTMfZy90C5fsxV0g422tBOUvtrXn9ZlbUBnStNaCDgyO4Dx&#10;yDfE7uAjMb31UO47dz2a1lIqoQFFqx5Wc/e9u1ocgpdtDnuAhoGakm20KHEdbLFo/Su59DT3SHe1&#10;j5aydROFjGOoRZRnbU/Rl7DmWnLXtsWcCtCQMcVa2FCL2GDSAjG7HQQmVDxDi9jaMwxM23Q1H1Em&#10;yWlNBC0Wl2HDKeGuVhlsBbU+ji1kg49WkhYw0CLGxmEhlaJVBEJSDBzSW6WtJTFWDZOj8qRtE4ta&#10;w20Wbf6EGv6wnKgrWXowGLid5M447mqNpLGGbjXSMMKQRjppww2C+MjTqSljpXSEdJ1SMZDsmWFJ&#10;YfDpWRtZUMIYtpIuaM2B2swvu+idzu5qdU9jqkoREvsgB5+eYuulQcr4Mqi6tty1bTOhMjnalG8p&#10;hEO4a4sE8RYp0aGHdIcV26cnWP0dRGKLkW0ThfRhZE5rcSSnQqAbbDN3AU6N8J4WVC2mNlHoGWwT&#10;SwetlXQ+LGeGPa+2zRRhf0hO7NayfQllyGErZVK2cmZjbcr2xAZ2P4zImbSxWOZYIhqUE2sxVqMc&#10;FZ1hpHt6gRnoIFK7pxeXcdf1Nne1vS5LaXkTHCXxSATL0na8SjCwDj89ay2fiHS4L2EPie2fqBqO&#10;WClHZzNywvTDTy8Q4gwyueTgTmd3tbrn2KfbIkeG4DymMiNZSY1YKcc2WIvUmP8McZRLOstCbWoU&#10;roeRVN8lZIqhYRCZtFlKko74O3ql7XXJ2ECcqzYqJrkckVO3kTbJkVgOyonyp9WowLrXIJKGDNId&#10;a7DDPSTPIJ5FXtJfx7e7trxnVAqmNmnVbfDplHwYJKUEg8iCtq5Qm9h5NIJs7akoRAy1WcS0rk5t&#10;KizaDyPbyKD0Zf7vdHZXq3tBczTTJuWAg226/qlSNexxhcxsT0ZPGZEzaXMbRcP34NMTpxF4HUYq&#10;p1ExJieWaY3umoabwafrliONrVfDSJfXYWVoRM4UQwZZXkusTg4+PWtzBo0dQ8PInLaeUZvYWjSC&#10;bGMytveM6I7zSLZNPeLFReGslCIRHdIIu+zaQQ69bph4QNs8SOeXCofrw+5q+zKKXnSYg9QvkF0P&#10;CyDavAEH6sYEcClwSkWy4VYT2k0IAZCRDdufjgnYzpdivXGkVUV79ahVBOcxaEtrqi6FDmckd3XG&#10;wvkM2yr2TI+0qjFuGwHSkQCJ7Ye0G45kzUbmaYDScjdBcZ5sRAAkbxZaoNw1TEHWtprF6AzDUFMy&#10;gADu2CVKAs5I7uqM5aBdSy139Wltn0JVCbP+cylPUFXDO4R6qnfb1f12t6OaxKl5erjZNbNPFU5w&#10;5/KjvrlppQ1gO7OUdKjpNqcM3Y4jsG0FhA7DmhPZ/8IWVxV/lEV0n+ZZpO6Vjgrs9Iswz/1YpLEq&#10;1O39v6k0ItRis12t1ocftoe1Ox0u1LRjwu05dXuu25wPp/pLoZG5Gb1YJWPzr09JHAc/rKBdtdis&#10;q9Vd+/lcbXf281UosTEy1HZXYwgcgbYniu3554d69Rmni5vanozHSX582NTNL/PZC07FX89P/3yu&#10;mvV8tvv+gPPRBTY2Iac6m18Uoj1+afxvHvxvqsMSTV3Pz3OsBtLHm7M9ev98bLZPGzxJGFsc6g84&#10;Iv64pZPHRj4rVfsLjmi/f3fcLhf4vyUBn74gYfxVAbjr/Ey62NcN7Ce1sa+an5+PEU7ro7tuH7a7&#10;7fmzefMAJCehDp9+3C7pZDz98nbsGyHDHqbHt/TQmfFch7F3oEC3XV5O0offXdGvQdsPu+3ROQV9&#10;brWAQTvvAugxhH3PwG29fN6vD2f74oRmvYNC9eG02R5PYHGx3j+sV9fz5vuVZaXPdWT+IY4L+TG6&#10;0fFNhHh7F30oVBZl8R2ODKtc3Igb5zrPpzWUq3a3x+1v4DvG/11U+aJTVwsyifGrZvl31EWNl5zO&#10;zfq8RLCpFo+IC+3fEW0uXxgzv1mWjD7ptL3W7Vqm9woCCjD0BgNUv8gtzPsLkIq2juzefXBs7Gn7&#10;GX2AtSGr8QF38h7SOQjJfYloFHKDP5ggTH/p46mIi7v8LlcRCm134On2Nvpwf6Oi9B57eG6T25ub&#10;W+F4siGOutbX00TyBHE5CN/35t+Xkc2LW7aHQzdDsbn8v0ft/faMV5zstnuMX5fQ/lUh3HVTBEj6&#10;iP//Vy+zQHpjw1pJvf1j/Toz/ZvGFMS+n+hFFedX/NlF9q9+rYXAgRmbU0V4MYjJ6mynIE+TOL1u&#10;HS29lGd/97Pr+e9+9tv4WZgqnV8fXjGs0B//y6zpkjFdsiV8sJkSPvyGWZJ5vw3eFGQyvvatRvQq&#10;Iv93k1W9vXvp/X8E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VryH+QAAAAN&#10;AQAADwAAAGRycy9kb3ducmV2LnhtbEyPzU7DMBCE70i8g7VI3FrnhzYlxKmqCjhVSLRIiNs22SZR&#10;43UUu0n69rgnOO7saOabbD3pVgzU28awgnAegCAuTNlwpeDr8DZbgbAOucTWMCm4koV1fn+XYVqa&#10;kT9p2LtK+BC2KSqonetSKW1Rk0Y7Nx2x/51Mr9H5s69k2ePow3UroyBYSo0N+4YaO9rWVJz3F63g&#10;fcRxE4evw+582l5/DouP711ISj0+TJsXEI4m92eGG75Hh9wzHc2FSytaBVG89OhOwSxaJAmImyVO&#10;Yq8dFTytgmeQeSb/r8h/AQAA//8DAFBLAwQKAAAAAAAAACEAnBLOcL5VAAC+VQAAFAAAAGRycy9t&#10;ZWRpYS9pbWFnZTEucG5niVBORw0KGgoAAAANSUhEUgAABZUAAAKNCAYAAABY74XSAAAABmJLR0QA&#10;/wD/AP+gvaeTAAAACXBIWXMAAA7EAAAOxAGVKw4bAAAgAElEQVR4nOzdd5TdZYH/8WcmmUklhV5D&#10;KCo2EFAULCiC6K7l5+qqa++r6+q6uqIr6+ourhU7trUgKB2U3jsBQkhCep3e+51778zt5fcHXh2y&#10;CYQwme/M3Nfrv+f5Ts75/JnznDnvqSmXywEmkw3t8Zds7xl54VP9XKFUrvvtfa3ndMYyR0/ELgAA&#10;AACodnPra5M1HpWZirZ1J4+/aFnb55/sZ4rF8oyHtg+ePZwq7D9RuwAAAABgOls8d2a/R2WmpZVN&#10;sdPPvWrTxbv6nskXZ8dG8wdO5CYAAAAAmOoOWlDf7lGZaSmdK84dHMkdvKvvq5pjr/zK1Zt/N4GT&#10;AAAAAGDKm1ETCh6VqTqbOhMnb+1KnvBkP9PQN/r83y9r/9xEbQIAAACAqUBTGXbijvV9b793S/+b&#10;nuxn+uLZQx9pjJ05UZsAAAAAYDLQVIY9cOF9LV+47OGOTz/Zz2TzxdmxVOGAidoEAAAAABNBUxn2&#10;QDyV3zeRzi9+sp9Z0xo/7cn+UCAAAAAATEWayrAXbOpMnLyla+RFT/YzTX0jz714WfvnJ2oTAAAA&#10;AIwHTWWIwB0b+t5276b+t+zq+5au5Anbe0ePn8hNAAAAALA7NJVhEimVyrVfuGzDFevb4y/d2fdy&#10;uRyGRvMH5ovlWRO9DQAAAABC0FSGSac3njksWyjN2dm3cjnU/PsVG/6woSN5ykTvAgAAAIAQQphR&#10;G/IelWEK6E9kD7l/68Df7up7a3/q2b97oO0LE7kJAAAAgOqjqQzTwJ0b+v7u7k39b32ynxlIZg96&#10;ePvQWTU1NRM1CwAAAIBpSFMZqsDvl7X968XL2j63q+8j6fyC0VxpwURuAgAAAGBq0lSGKhBP5feN&#10;p/P77ur7ZQ+1//MlD3X8y0RuAgAAAGBq0lSGKnf/loG/7U9kD93V94seaP1cy0D6uIncBAAAAMDk&#10;pakM7FRL/+hzfnVPy7mlcqjd2ffBkeyByxuGzgxBpBkAAACgmmgqA0/bJQ+2f+bC+1vP2dX30Ux+&#10;H41mAAAAgOlJUxl42uKp/L7Dqfx+u/p+xfKOT/7hwfZ/nchNAAAAAEwMTWVgXC3bOvCG3nj28F19&#10;//2yts829aeeN5GbAAAAABg/msrAhGjpTz37V/c2n1sslmfu7HtsNLf/8oahM8uhZqcNZwAAAAAm&#10;B01lIHKXPtT+6d/e1/qlXX0fzeTnazQDAAAATA4HL5zV5lEZiFQ8ld83Nprff1ffr17R8fGLl7V/&#10;fiI3AQAAALBzmsrApLZs68AbeuLZI3a87xhKH3XRA62fL5ZCXRS7AAAAAKqVpjIw5dy7qf/Nt67r&#10;feeuvjf2jT5va/fIiyZyEwAAAEC10FQGppV/v2LjH1Y0Dp2xq+/Dqfy++WJ51kRuAgAAAJhONJWB&#10;aaU3njk8nSvO29X3r/1x8/+ubom/aiI3AQAAAEwnmspAVRgcyR143+b+NxVL5Zk7fnt4+9BZd27s&#10;f1sUuwAAAACmGk1loKpdeF/rOVu6k7vsL69sip3en8wdOpGbAAAAACYzTWWAndjSlXzRv126/qqd&#10;pTRS2cK80VxpQRS7AAAAAKKmqQywE9l8cXb3cHZJuVyu3fHbtau6PnTh/W3nRLELAAAAIGqaygBP&#10;w7KtA2/oGs4cuavvVzzc8cntvaPHT+QmAAAAgImkqQwwDjqG0kf98u7m/8zlS7N3/NbcP/qcLd0j&#10;J0axCwAAAGC8LZ5X1+dRGWAvOfeqjRc9vH3odTve5wulung6v28INTVR7AIAAADYU5rKAHtRbzxz&#10;eCpbnL/jfVPf6HPPvWrjRalcaZ8odgEAAADsKU1lgAm2rTt5/Jq2+Gk7+3bl8o5PbOsZPWGiNwEA&#10;AADsLk1lgEmgM5Ze+su7mv8zky/N3dn3eCq3eEVT7DXFUqib6G0AAAAAY2kqA0xyV6/o/PhP72j6&#10;7519S6Tzi/LF8qyJ3gQAAABUL01lgEkunsrvOziSO2hn3755/dYfP9IYO3OiNwEAAADVS1MZYAoa&#10;Hs3td8/mgbfkCqX/81vKjzbFXn37+r53RLELAAAAmP40lQGmkYsfaP3cho7kKTveJ9L5RSsah15T&#10;KIX6KHYBAAAA04emMsA0d82jnR/9ye1N/7Ozb8l0fqEmMwAAAPB0aCoDTHPxVH7fgWTu4J19+/aN&#10;W3+4vCF21kRvAgAAAKYuTWWAKjQ8mt/vnk19b8kVy7N39r0/kT3k98vaPpvOl+ZP9DYAAABgcptX&#10;X5vwqAzAXzy4bfDsa1d2fXjsXTJTWPhoU+zVUhkAAACApjIAT+pPK7s+/KPbGr+5q++ZXGFOKlfa&#10;ZyI3AQAAANHRVAbgScVT+X37k9lDdvX9ljU9//Cre1vPnchNAAAAQHRm1oacR2UA9siD2wbPbhtM&#10;HVs514QQVjUPv/K29X3vjHAWAAAAsBdpKgMwbn6/rO1f17bFT93xfiRTWLCyKXb6rv4wIAAAADB1&#10;aCoDsFddt6rrgz+4peE7O/uWzBQW+ON/AAAAMLVoKgOwVz1Zk/l7N20//8HtQ6+f6E0AAADAntNU&#10;BmDCJdL5xXdt7H9rJl+cu+O3x1qGX37rur53RbELAAAAeGqaygBMGn9Y1vbZx1rjL9/xfjRb2EeT&#10;GQAAACYHTWUAJrXrV3V/4Hu3bD9/Z99GMoV9NJkBAABgYmkqAzCpxVP5ffsS2UN39u0Ht2z/9rJt&#10;Q38z0ZsAAACgmmkqAzDlJNL5RXdv7H9rOl+ct+O3NS3Dp92yru8fotgFAAAA1UBTGYBp4w/L2j67&#10;unX4FWPvOofSR23uGjkpqk0AAAAw3WgqAzBtnfenLb+4fX3v23e8L5XLM0YyhQXlUFMbxS4AAACY&#10;yjSVAZi2eoYzRyQzhUU73ncPZ5b859WbfjM0mj8oil0AAAAwlWkqA1BVGnpHnr+iMXbGzr7dsLr7&#10;fRs7ky+Z6E0AAAAwlWgqA1D1BpLZg392Z9N/Dafy+42939CeeElPPLskql0AAAAwGWkqA8AOOmPp&#10;pZ+5eN31fYnMYTt+y+ZLszL50rwodgEAAMBkcMiiWa0elQFgjHyhVN8+lD6mUCzV7fjtro39b/35&#10;Xc1fi2AWAAAATAqaygCwmx7aPvi65r7UcWPv1rfHX3rz2t53R7UJAAAAJpqmMgDsoUsebP/MqubY&#10;6Tvep3LFeaubY6/MFMpzo9gFAAAAe5OmMgCMo5vX9Lz7mzds/cnYu1KpXDuSKSwoh5raqHYBAADA&#10;eNFUBoBxFE/l9+2JZ44Ye9cXzx721Ws2/XpgJH9IVLsAAABgvGgqA8Be1Ng78ryHG4bO2tm3m9f0&#10;vHtDR/KUid4EAAAAz4SmMgBMsMGR3IE/vaPxvNho/oCx95s6Eyd1D2ePjGoXAAAA7A5NZQCIWPdw&#10;ZsmnL1pzffdwZsmO3/LFcn0mX5oXxS4AAADYGU1lAIhYvlCqbx9KH5Mvlup3/Hbv5oE3/fSOpvOi&#10;2AUAAAA7o6kMAJPUw9sHz2rsG33e2LsN7YmX3Ly29z1RbQIAAABNZQCYIi57uP2fH2mIvXbsXfdw&#10;esnmrpGTotoEAABA9dl3Xl2vR2UAmIK+cd3WC25a0/N/fmu5VCrVpnLF+eVQUxvFLgAAAKY3TWUA&#10;mKK6hzNL4qn8vjveD47kDvrqNZt+3ZfIHR7FLgAAAKY3TWUAmEaa+kaf+9C2wbPH3iUzhYWXPdz+&#10;z8Opwv5R7QIAAGD60FQGgGns0abYqy95sP1fdvZtc1fixO7h7JETvQkAAICpTVMZAKpMXyJ76Kcv&#10;Wntjx1D66LH36VxhTqEU6qPaBQAAwNSgqQwAVSZfLNW1DaSflSsUZ429/+XdzV+5e9PAW6PaBQAA&#10;wNSgqQwAVS6VLcy/fUPf25PpwuKx97eu633H+vbEy6LaBQAAwOQ0f9aMuEdlAOAvhkfz+11wR+PX&#10;+5PZQ3b81jOcOXxz18jJUewCAABgctBUBgB2y7dv3PbD61d1f3DsXb5QrMsUynMjmgQAAEAENJUB&#10;gN3SPZxZEhvN7T/27qFtg2f/+Pamb0S1CQAAgImnqQwA7JHlDUNnbuseOX7s3eauxIk3rel9b1Sb&#10;AAAA2Ps0lQGAcXHF8o5/enDb4Nlj73rjmcM0mAEAAKYXTWUAYK/4zo3bfnDtyq4Pj73LF0t12UJ5&#10;TlSbAAAAeOY0lQGAvWJnDeaHtw+97ke3NX4zqk0AAAA8c5rKAMCEWN4wdObW7uQJY++2diVPuHFN&#10;7/ui2gQAAMDTp6kMAETiiuUdn1y2bfANO97n8sVZa9vip6ZypX2i2AUAAMCT01QGACaNOzf0/d1X&#10;rt70u7F3pVK5JpMvzi2HmtqIZgEAADCGpjIAMGkk0vnFHUPpo8fexVP5xf/9py2/7Ixljt7VvwMA&#10;AGDi1M2oyXpUBgAmpZb+1LPv29L/prF36Vxx3hXLOz45OJI/OKpdAAAA1UxTGQCYMla3DL/iwvta&#10;vzj2LlsozlrXFn+ZBjMAAMDE0FQGAKasuzb2vfXcKzddPPauVC7XZPPFORrMAAAAe4emMgAwZSXS&#10;+cXtg+ljdrhbdN61W37RMZQ5Zlf/DgAAgD2nqQwATBst/aln37u5/81j7zL54lwNZgAAgPGjqQwA&#10;TFuPtQy//Lf3tX5p7F2uUKxf2xY/VYMZAABgz2gqAwBV455N/W/50hUbLxl7Vy6VarKF0mwNZgAA&#10;gN2jqQwAVI1EOr+4bTB97Ni7ZDq/8OvXbvl5+1Dm2F39OwAAAP5KUxkAqFp/bjC/ZexdJl+cc+Xy&#10;jk8MjOQPiWoXAADAZKapDADwZ2tah0/79b0tXx57lyuU6te1xV+mwQwAAPA4TWUAgF24Z1P/m790&#10;xcZLx95pMAMAANVOUxkAYBd21mAezRT2Oe/aLb9oG0w/K6pdAAAAUdJUBgDYTa0DqWfdvbH/rWPv&#10;MvninKse6fhHDWYAAKBaaCoDAOyhta3xU//3nub/GHuXL5bq1rfFXzqaKy2IahcAAMDepKkMADBO&#10;7t3c/6YvXrbh8rF3pXK5JlcozdJgBgAApotDF81q8agMADAOEun84taB1BNay6lscf7Xr9vys9aB&#10;9HOi2gUAADCeNJUBAPaSnTWYs4Xi7Kse6fzH/mTu0Kh2AQAAPBOaygAAE2RdW/xlv7i7+T/H3uUL&#10;pboN7fFTNJgBAICpQlMZACAi920eeOMXLlt/ZeVcKJZmFEqhPspNAAAAT0VTGQAgIol0fnFLf+rZ&#10;lfPqluFXfv+Whu9GuQkAAOCpaCoDAEwCjzQOnbGxI/GSsXdNfaPPvX51zwei2gQAALAzmsoAAJPQ&#10;NSs6P3bXpif+kb/BZPbAzV0jJ0e1CQAAIARNZQCAKeGHtzZ865IH2/9l7F2xVKrVYAYAACaapjIA&#10;wBTQFUsfOZDMHTL2bnXL8Cs0mAEAgImmqQwAMAU90jh0xob2xClj75r7R4/TYAYAAPY2TWUAgGng&#10;mkc7P3rnhv63Vc7NfSPHdQ1nl0Y4CQAAmKb2m1/X41EZAGCaSGUL8z9x4ZrbNncmTxp7XyiWZhbL&#10;YWZUuwAAgOlDUxkAYBoplsozmvpGn5fKFuePvb/s4fZP3by29z1R7QIAAKYPTWUAgGksXyzV3bym&#10;5z39O/yRv2VbB16/uiX+qqh2AQAAU9c+s2cMe1QGAKgS2Xxx9g9ubfhOa3/q2WPvWwZSz+6MZY6K&#10;ahcAADB1aCoDAFSxdK449xO/fez2DR2JF1fu8sVSfQg1NVHuAgAAJi9NZQCAKlYqlWsb+0afX2kw&#10;ZwvF2d+4busFTf2p50W9DQAAmJw0lQEACCGE0D6YOubWdX3v3Nm3B7cNnK3BDAAAhKCpDADAk8gV&#10;SrN+cEvDd5r7R48LIYRiqTxjY0fixSPZ4sKotwEAANHQVAYAYLc8uG3w7M9cvPb6sXflcjkUSuU6&#10;DWYAAKgemsoAAOyWRDq/qKlv9Amt5XyxXP+N67Zc0NiXen5UuwAAgImlqQwAwB7pGEoffcva3ndV&#10;zq0Do8+6fnXPByOcBAAATABNZQAAnrE/Ptr1kdvW9b6zHMqhJjxewhhO5fbb3DVyUsTTAACAcaap&#10;DADAuPvJ7Y1fv/D+1nPG3pVL5ZpiOcyMahMAADA+NJUBABh3XbH0kb3x7OFj79a3x085/+aG70e1&#10;CQAAGB/1M2oyHpUBANirVjQOvWZtW/y0yvmh7UNnrWoePj3KTQAAwJ7RVAYAYMIUiqWZ37ul4fym&#10;3tHnhRBCpcHcNpg6tjOWOSrqfQAAwFPTVAYAIDL5Qqn+47997I61bfFTQwihXC6HYqk8M4Samqi3&#10;AQAAO6epDABAZMrlcs32npEXjmSLC0IIoVgqz/zm9Vt/3NA7+sKotwEAADunqQwAwKTQMZQ++uY1&#10;Pe8ee1cql2v/+GjXR3ri2SVR7QIAAJ5IUxkAgElpU2fipB/e2vjtsXflcrlmU2fi5GSmuCiqXQAA&#10;UO00lQEAmBIeaRh67ScvXHNr5Vwql2tK5TAjyk0AAFCNNJUBAJgSEun8oobe0RdUzhs7Ei/+7k3b&#10;fxDlJgAAqEaaygAATDmPNsVevbpl+JVj79oHU0dfv7rngxFNAgCAqqGpDADAlHftyq4P3bSm5z2V&#10;c8dQ+ujOWOaoKDcBAMB0pakMAMC0USyVZ3zs16vvWt0y/IqamppQ+X9uqVyuDaGmJuJ5AAAwLWgq&#10;AwAwbZTL5ZrtPSMvTGaKC8fe/2ll54elMQAAYHxoKgMAMG2Vy+WaG1b3vL87nlky9v6RhqEzVjYP&#10;vzqiWQAAMKVpKgMAUDXK5XLNd2/a/v1tPSPHV85bupInJjPFRVFvAwCAqUJTGQCAqrSiceg1H//N&#10;Y3dWzqVyuUZ3GQAAntphi2c3e1QGAKDqJNL5Rdv//BvLIYSwuSt54ndu3P7DKDcBAMBUoKkMAEDV&#10;W9kUO31l8/DpY+86Y+ml163q/lBUmwAAYLLSVAYAgB1ct6rrAzc81vP+yrlzKH1UZyxzVJSbAABg&#10;stBUBgCAXSiXyzUf+dXqu1e1PPG3mEulck2N/DIAAFVKUxkAAJ7E1u7kCcl0YdHYu2tXdX3w+tU9&#10;H4xoEgAAREpTGQAAnobrV3V/oHM4vXTs3cqm2OmPNg2/JqJJAAAwoTSVAQDgGfjuTdu+v7Vr5EWV&#10;8+auxInJTHHRk/0bAACYyvafX9ftURkAAJ6hlU2x0z/669V3l0OoCSGEcrkcyuWgvQwAwLSjqQwA&#10;AOMgkc4v2tr9199Y3tqdPOE7N277QQhelQEAmF40lQEAYJw93liOPaGx3DWcWXLdqq4PemQGAGCq&#10;01QGAIC97PrV3e+/blX3hyrnzqHU0q7h7NIIJwEAwB7TVAYAgAn2i7ua//Nndzb9V9Q7AABgT3lU&#10;BgCACbK1O3lCIl1YPPbuhtXd77t2VfeHo9oEAABPh6YyAABE6LpVXR/oimWOqpyvX939/s4xZwAA&#10;mGz2mT0j5lEZAAAitq07efx3btz+w1K5XBtCCMlMYeHW7uQJ/rAfAACTjaYyAABMEuVy+S8PyKtb&#10;hl/x0V+tvrtYDjOj3AQAADsql8uaygAAMJl0xtJLO4fST0hgNPSOvuA7N277QakcZkS1CwAAQtBU&#10;BgCASW9Vc+xVKxpjZ4w5v3JF0/AZT/ZvAABgb9FUBgCAKeS7N237/qbO5MmV87bu5AuTmeLiKDcB&#10;AFBdNJUBAGAKKZfLNeVy+Et7+R9/+9htjzTGzoxyEwAA1UVTGQAApqBkprBwS1fyxFK5XDv2/vs3&#10;b//O5q6Rk3f17wAA4JnSVAYAgGmgeziz5NpVXR8ql0JtCCF0xzNH3LC6+/3+sB8AAONNUxkAAKaZ&#10;Gx/rfu81j3Z9rHLujqWXdA1nl0Y4CQCAaURTGQAAppkdu8u/vrfl3y+4o+nrUW4CAGD60FQGAIBp&#10;bEtX8kXxVH6/sXc3r+35hz+t7P5IVJsAAJjaZs2sSXtUBgCAKnH96u73tw+mjq2cb1rT8+6Oocwx&#10;UW4CAGBq0VQGAIAq1NA78vxv3bDtx4ViuS6EEEYy+QXbe0ZeWA41tVFvAwBgctNUBgCAKlQul2tK&#10;5fCXB+R1bfGXffTXq+/KF8uzotwFAMDkp6kMAABVrjOWXtoxmH5CAqOxb/S559+07XuFUqiPahcA&#10;AJOTpjIAAPAEq5pjr3p4+9BZlfOa1uHTVjQNnxHlJgAAJg9NZQAAYJe+d/P289e1xV9aOTf0jjw/&#10;mSkujnITAADR0lQGAAB2qVgqzyiXyzWV86cvWnvDg9uHXh/lJgAAolYue1QGAACeVDJTWLi5M3FS&#10;qRxmhBBCU9/ocd+7efv5/rAfAED10VQGAACellXNsVc+vH3odWPvehPZw258rPu9xVKoi2oXAAAT&#10;Q1MZAAB4Rm5a0/OeKx5u/2QIIdTU1ITeeOawruHs0ohnAQCwl2gqAwAAz0ipVK4tlsszKueLH2j7&#10;/I9ua/xmlJsAANibNJUBAIBxsrkreeLwaG7/yvkntzd+fUNH8pQoNwEAML40lQEAgHHXG88c/sdH&#10;uz5SKJXrQgihL5E9VHMZAGB60FQGAAD2qpvX9Lz78ofb/ykEzWUAgOlAUxkAANiriqXyjFJpTHN5&#10;WdvnNJcBAKYyTWUAAGCCbO5MnBhL5Q+onC+4vfE8zWUAgKlFUxkAAJhwf24ufzRfLD+hsXzbup53&#10;tA9ljo1qFwAAT01TGQAAiFxz3+hx37h+6wXZQmlOCCGMZgrzG/tGn18qhxlP9W8BAJhYmsoAAEDk&#10;yuVyTWHMby1v6kyc/PHfPHZ7Ol+aH+UuAAB2RlMZAACYRDpj6aUt/annVM53buh72zWPdn0syk0A&#10;APyVpjIAADBpXb+q+wMtA6N/eWC+bV3v32suAwBES1MZAACY9Fr6R5/zP9dt/WkmX5obQgij2cL8&#10;pr7R52kuAwBMvAP2qe/yqAwAAExq5XK5Jl8s11fOm7uSJ/7jb1bfnsqV9olyFwBAddJUBgAAppCd&#10;NJf/7ppHuz4e5SYAgGqiqQwAAExZ16/ufn9z3+hzx96tb4+fsqJp+IyoNgEATHeaygAAwLTxvZu3&#10;f/ex1uFXVM7NfaPPSWaKi6PcBAAw3WgqAwAA00a+UKovlcu1lfPnL1l/1f1bB98Y5SYAgOlHUxkA&#10;AJhmRjKFBRs6EqcUSuWZIYTQPpg65ge3NHw7ky/Ni3obAMBUp6kMAABMa6tbhl/xwJaBv62cN3Qk&#10;XvJIY+y1UW4CAJjKNJUBAICq8f1btn9ndcvwKytnzWUAgKdPUxkAAKga+UKpvlguz6icv3Dp+ivu&#10;2zL4pig3AQBMPZrKAABAlflLc7lYqgshhPah9NGaywAAu0dTGQAAqGqrW4Zfcf+WgTdWzhs7Ei/W&#10;XAYA2LUFc2YOeVQGAAAIjzeXVzUPv6pybukffbbmMgDAE2kqAwAA/NmOzeVzLl1/+b1bBt8c5SYA&#10;gMlHUxkAAOAJRjKFBevb4y8tFMt1Y+9/eXfzf6xrT5wa1S4AgMlg9syalEdlAACAJ9GfyB5y9YrO&#10;f8zkS3NCCGFwJHvgrWt735UrlmdHvQ0AYKJpKgMAADwNt67rfefvl7V9rnIeSGYP6h7OHhnlJgCA&#10;iaSpDAAA8DQUiqWZ+WK5vnK+cnnHJ793S8P5UW4CAJhYmsoAAAB7ZFNn4qTBZO7gzlh66Q9vbfhW&#10;KlfaJ+pNAAB7m6YyAADAM/BYy/DL79nc/5axd0MjuQNuW9f7zmyhPCeqXQAAe4umMgAAwDi6dV3v&#10;Oy9+oO3zlfNAMntQTzy7JMpNAADjSVMZAABgHOWLpbqxzeWrlnd8QnMZAJheNJUBAAD2ik2diZMG&#10;krlDKudf3dP85bVtidOi3AQA8ExpKgMAAOxlA8nswVc90vmJdL44N4QQYqP5/W9d2/MuzWUAYCrS&#10;VAYAAJhAt63rfcfv7m/9QuU8OJI7UHMZAJhKNJUBAAAmUL5YqssXSrMq56tXdH78/JsbvhflJgCA&#10;p6MmlEselQEAACKwsSNx8tjm8m/ubf7SmrbEy6PcBADwVDSVAQAAIjaQzB585fLOT/61uZzb/7Z1&#10;ve/UXAYAJiNNZQAAgEnk9vW9f3/hfa3nVM6aywDAZKOpDAAAMInki6W6XKE0u3K+ZkXnxzSXAYDJ&#10;RFMZAABgktrUmTi5L5E9tHK+8L7Wcx5rjb8iyk0AAJrKAAAAk9yY5vK8EEKIjeb2u31d7zsyhfLc&#10;qLcBANVHUxkAAGAKuX1979//9r7WL1bOQyO5AzSXAYCJpKkMAAAwheykufzR829u+H6UmwCA6qKp&#10;DAAAMEVt7Ei8uH9sc/n+1i9oLgMAe5umMgAAwBQ3mMwedMXyzn9K5Yrzt3YnT3ikMfbaqDcBANOX&#10;pjIAAMA08aNbG7750PbB11XOHUPpo5KZ4uIoNwEA04+mMgAAwDSRyRfnFIrlusr5K1dvuvCujf1/&#10;F+UmAGD60VQGAACYZlLZwvzHWuMvzxdKs0IIoSeeOfwntzd+3W8tAwDjQVMZAABgGlvTOnzanRv6&#10;31Y5ay4DAM+UpjIAAECVeLy5PHR25dwxlFrqt5cBgKfrwH3qOz0qAwAAVIF0rji3UPprc/mrV2/6&#10;zZ0b//pbzAAAu0NTGQAAoMpUmsu5Qml2CCH0xjOHaS4DALtLUxkAAKCKrWkdPu2ODX1vr5y3dY8c&#10;r7kMADwZTWUAAABCCJrLAMDu0VQGAAAghPB4czlfLNVXzl+7ZvOvNZcBgB1pKgMAAPAEqWxh/urW&#10;+Cty+ceby32JzKEX3NF0XiJd2DfqbQBA9DSVAQAA2KU1rcOn3b6+7+8r5+09Iy/UXAaA6qapDAAA&#10;wG758W0N31i2dfANlXNnLH2k5jIAVB9NZQAAAHbLjs3l//rj5l/dsaH/7VFuAgAmnqYyAAAAT0ul&#10;uZzNF+eEEEJ/InuI5jIAVA9NZQAAAPbY2tbhU29d3/fOyrmhZ+QFmssAML0tnDNz0KMyAAAAz9iP&#10;b2v4xgNbB/8mmy/Oah9KH1MshbqoN7G6rtQAACAASURBVAEA409TGQAAgHGRyhXnFYql+vbB9NGf&#10;vmjNDQMj+UOi3gQAjD9NZQAAAMZNZyy9dEtX8sTKefn2oTOveKTzn6LcBACML01lAAAA9orrV3e/&#10;f3Nn8uTKedm2gbNbB9LPiXITAPDMaSoDAACwV/UMZ4746jWbfzM4kjsohBCyheKsjqH00ZrLADA1&#10;aSoDAACwVxVL5Rmj2cI+5XKoDSGEjqH0UZ+5eO31/cncoVFvAwCePk1lAAAAJkxnLL10c2fypMr5&#10;kYah12ouA8DUMruudtSjMgAAABPuhtXd79vUmXxx5fzgtoHXtQykj4tyEwDw1DSVAQAAiFSluTww&#10;kjs4hBByhWK95jIATF6aygAAAETqz83lBaXS483lzlh66b9cvPa6vmTusKi3AQD/l6YyAAAAk0Zn&#10;LL10U2fy5BBCuPSh9k+vah4+PepNAMATaSoDAAAwqcRGc/tf+lD7Z5KZwqIQQkimCwvv2tj31lSu&#10;tE/U2wAATWUAAAAmsbs39v+/n97Z9N+VczyVW9yXyB0e5SYAqHaaygAAAExa2XxxdipXnF8537ym&#10;593fvnH7j6LcBADVrrYmFD0qAwAAMOlt6Ei8pDuWObJyvuzh9k+tbB5+dYSTAKAqaSoDAAAwpVSa&#10;y4l0YXFT3+hzH2mMvTbqTQBQTTSVAQAAmJJ+fFvj/9y7uf/NlXNvPHN4MlNcFOUmAKgGmsoAAABM&#10;SaPZwj65QmlW5fyN67ZecNv6vndGuQkAqoGmMgAAAFNaKlect6opdno6X5wXQghDI7kDfn5n09di&#10;qcIBUW8DgOlIUxkAAIBpY11b/GU3Ptbz3sq5uX/0OM1lABhfmsoAAABMS39uLr+lcu6NZw7TXAaA&#10;Z05TGQAAgGlpNFvYJ5svza6cv3XD1h/fuq7vXVFuAoDpQFMZAACAaW3H5nJsNL//z+5s+lpsNH9g&#10;1NsAYCrSVAYAAKBqjG0uL28YfG3LQPq4qDcBwFSjqQwAAEBV6UtkD/3KVZt+1xvPHFZTUxPyxVJd&#10;Zyy9tFgKdVFvA4CpQFMZAACAqlIslWck04VFxXJ5Rggh9MYzh3/29+v+1BPPLol6GwBMBZrKAAAA&#10;VK3OWHrphvbEKZXzqubYqy5f3vmpKDcBwGSnqQwAAAAhhBtWd79vXXviZaOZ/D73bOp/y2iutCDq&#10;TQAwGWkqAwAAwJ/du6n/zT+8teGblXMyU1jUn8wdGuUmAJhsNJUBAADgz7L54uyRTGFh5Xzb+r6/&#10;/9YN234S5SYAmGw0lQEAAGAnNnQkXtIxlD66cr5yeccnVjYPvzrCSQAwKWgqAwAAwJOIp/L7/uHB&#10;ts/GRvP7hxBCKluYr7kMQDXTVAYAAIDddM+m/jf/6LaGb4UQQn8ie0gyU1wU9SYAmGgHLqjv8KgM&#10;AAAAu2Fsc/m7N23//s1re98d9SYAmGiaygAAAPA0pHPFuSsaY2ekcoX5IYQwnMrv98u7mr8yNJo/&#10;KOptADARNJUBAABgD61ri7/0+tXdH6ycW/pHn72iafiMCCcBwF63aO7MAY/KAAAA8AxdcHvjeXds&#10;6Ht75TyQzB6suQzAdKSpDAAAAOMgmSkszOaLcyrn82/a/j3NZQCmI01lAAAAGEfpXHHuo02x14xm&#10;C/s81jL8isuXd34q6k0AMJ40lQEAAGAvuGF19/vWtMZfXjk/2jR0estA+rgoNwHAeNBUBgAAgL1o&#10;IJk9+NwrN13cHc8sCSGEQrE0s2c4c0ShFOqj3gYAe0JTGQAAAPaiYqk8I57K71sslWeG8Pgj8+cu&#10;WX9NZyxzVNTbAGBPaCoDAADABOmMpZeubYufGkIIf1zR+dEVTcNnRL0JAJ4uTWUAAACYQIl0ftHv&#10;l7V9bmgkf2AIIaRyhXn3bR5400i2uDDqbQCwOzSVAQAAICL3bu5/0/dubji/ch7N5PcZGMkfEuUm&#10;AHgqmsoAAAAQkUy+OCeRLiyunO/e2Pf/vnH9tp9GuQkAnoqmMgAAAEwC69vjp7QPpo9NpPOL/vfu&#10;5v/wG8sATFZz6mpHPCoDAADAJLC+PX7Kn1Z2faRybhtIHeuP+QEw2WgqAwAAwCR0we2N5922vu8d&#10;lfNgMnuQP+YHwGSgqQwAAACTUCKdX5TOFedVzj+8teFbN63pfW+UmwAgBE1lAAAAmNQy+eKc5Q1D&#10;Z45miwvWtg6fevnyzk9FvQmA6qapDAAAAFPAjY91v3dV8/CrKudVzbFXtgykj4tyEwDVSVMZAAAA&#10;ppChkdwBX75y4x86Y+mjQgihUCzP7I1nDiuUQn3U2wCoDprKAAAAMIUUS+UZw6O5/Qul8swQQoiN&#10;5g/4/CXrrmofyhwb9TYAqoOmMgAAAExRnbH00jWt8ZeHEMK1K7s+9Ehj7LVRbwJg+tNUBgAAgCks&#10;mSksvOj+1n8bGMkdHEIImVxx7gNbB/4mmSkuinobANOTpjIAAABME/dvGfjb79y47YchPN5eHskW&#10;F0a9CYDpR1MZAAAApol0rjg3kc7vG0IIP7y14Zs3rel9b9SbAJh+ZtSEgkdlAAAAmCYy+eKc5Q1D&#10;Z45kCgtDCGEkU1jwq3tazu1P5g6NehsA04OmMgAAAExTGzoSL7l6RefHK+eOwdTRK5qGz4hyEwBT&#10;n6YyAAAAVIGf3tH43zev6X13sVSa0ZfIHloohfqoNwEwNWkqAwAAQBVIpPOLU9ni/Nhobv9/u3T9&#10;le1DmWOj3gTA1KSpDAAAAFWiK5Y+clXz8Ksq5/Xt8VMuX975z1FuAmDq0VQGAACAKnTjY93vXdk0&#10;/OrK+bHW4dOa+1PPjXASAFOEpjIAAABUseHR/H7/fsWGS9oG08eOZgvzh0bzB0W9CYDJTVMZAAAA&#10;qlixVJ4xNJI7sFAq1923uf+N37h+20+j3gTA5KapDAAAAIR1bfGXtgyknlM537C6+/2PNMZeG+Um&#10;ACYnTWUAAADgL0YyhQUX3t96zkAye0jHUPqoR5uGXxP1JgAmF01lAAAA4P/42R1N/3Xjmp73Vs6x&#10;kez+o7nSgig3ATA5HLSgvt2jMgAAAPAEiXR+8Wi2uE/lfMHtjefd8FjP+6PcBMDkoKkMAAAA7FI2&#10;X5z90Pahs5PpwqINHfGXXL6881NRbwIgWprKAAAAwFO68bHu965ojJ1ROa9ti7+suT/13Cg3ARAN&#10;TWUAAABgt8VT+X2/ePmGy1oHUs8KIYRiqTxjIJk9uFAK9VFvA2BiaCoDAAAAu61YKs8YHMkdVCiW&#10;6kIIIZEuLP7CZesvbx1IPyfqbQBMDE1lAAAAYI90xdJHrmwafnUIIdzwWPd7H2mMnRnxJAAmgKYy&#10;AAAAsMdS2cL839zX+qW+RPawEB7/w34Pbhs8O5kpLo56GwB7x+K5M/s9KgMAAADP2LKtA2/4n+u2&#10;/qxyTuWKc2Oj+QOj3ATA+NNUBgAAAMZFOlecOzSa+8sj8oNbB1//9eu2/jzKTQCMP01lAAAAYNyt&#10;a4u/tLl/9LmpXHHeb+5t+VJfInd41JsAGB9z6mpHaqMeAQAAAEwvxy9Z+MixB83fsKkz+eJTn7Xf&#10;nUcdMHdz1JsAGB+z62rTflMZAAAA2CsS6fzicy7bcHlLf+o5IYRQLJVqB0dyBxVKoT7qbQDsGU1l&#10;AAAAYK8plcq1/cnsIfliuT6EEJLp/KIvXr7h0paB9HFRbwNgz2gqAwAAABOiK5Y+ckVj7IwQQrhp&#10;Tc+7H2mMnRn1JgCevjl1tSMelQEAAIAJkcoW5v/mvtYv9cYzh4dQE3KF4qwHtw2encwUF0e9DYDd&#10;s3juzH6PygAAAMCEW7Zt8PVf/9OWX1TO6VxhbixVOCDKTQA8NU1lAAAAIBKpXHHe0EjuwMr5oW2D&#10;Z3/9uq0/j3ITAE9NUxkAAACI3Lq2+Msa+0afl84V5154X8s5vYncEVFvAmDn5tbXJj0qAwAAAJHb&#10;2JF48aUPt3+6cu6OZZasbB5+dYSTANgJTWUAAABg0vn5nU1fu3ZV94eKpVLt4EjuoGIp1EW9CYDH&#10;aSoDAAAAk87waH6/kWxhYTKdX/ilKzZe0tyfem7UmwB43IyaUKiNegQAAADAWIvm1Q3W1oTilq7k&#10;iR985ZLzX3rM4juj3gTA42bV1ab9pjIAAAAwKaVyxXm/vqfly73xzBEhhJArlOof2j74umSmuDjq&#10;bQDVSlMZAAAAmBKWbRt8/X//cfP/Vs6ZfHHOcKqwf5SbAKqRpjIAAAAwJaRyxXmDyezBlfPD24fO&#10;+vp1W38e5SaAajSjJhQ8KgMAAABTyrq2+EsbekdfkMkX51x4X8s5vYncEVFvAqgWc+trkx6VAQAA&#10;gClnU2fi5EsebP+Xyrl7OHPEyubhV0c4CaAqaCoDAAAAU97P72z62h9Xdn2kVCrXDo3mDiiWQl3U&#10;mwCmK01lAAAAYMqLjeb2T2YKi0YzhX3+/YqNf2jqTz0v6k0A09WM2pD3qAwAAABMeV2x9JEPNwyd&#10;VTlv7Uq+6PLlnZ+KchPAdKSpDAAAAEw7N63pec+D2wZfnyuU6pc3DJ2ZSBf2jXoTwHShqQwAAABM&#10;Sw9tH3zdV6/Z/JsQQkik8ovS+dL8qDcBTAeaygAAAMC0lMoV5/UnsoeGEMKv7mn+8vWrez4Y8SSA&#10;aUFTGQAAAJi28oVS/f1bB/52eDS/fwghZAul2b+7v/XfeuLZJVFvA5iqNJUBAACAqrCpM3HS75e1&#10;f65y7olnDl/VPHx6lJsApiJNZQAAAKDq/PzOpq9e82jXx0qlUm0sld+/WAp1UW8CmCo0lQEAAICq&#10;ExvN7Z9IFxansoX5X75y4+8b+1LPj3oTwFShqQwAAABUpa5Y+siHtg+dXTlv604ef/nyzk9FuQlg&#10;KtBUBgAAAKreTWt63vPAloG/yRdLdY80xl6bSBf2jXoTwGSlqQwAAAAQQnh4++BZX7l68+9CCCGZ&#10;zi9I50vzI54EMCkdvHBWm0dlAAAAoOqlcsV5ffHsYSGE8Nv7Wr547aruD0e9CWAy0lQGAAAA+LN8&#10;sVR3/5aBN8ZG8weEEEKuUJp10QOtn+8ezh4Z9TaAyUJTGQAAAGAnNnUmTrrogbZ/CyGEzZ2JE1sG&#10;0sdFvQlgMtBUBgAAANiFVLYw//OXrL96W8/I8SGEUCqXa4ZT+f2KpVAX9TaAqGgqAwAAAOxCqVSu&#10;7YlnjsgVSrNDCCGdK84998qNFzf0pV4Q9TaAqGgqAwAAAOyG7uHMkmVbB94QQgh3bOh72/KG2FlR&#10;bwKIgqYyAAAAwG7K5ouzf3l3y1c6Y+mjQgihUCzVPdIYOyORLuwb9TaAiaKpDAAAALAHHt4+eNa5&#10;V226OIQQRjKFfTL50ryoNwFMBE1lAAAAgD2Qyhbm98azh4cQwoX3t37h2lXdH456E8BEmFEb8rVR&#10;jwAAAACYaubOmjly+H5zGhv7Rp/3giMWPPqulx3206g3AUyEWTNrM35TGQAAAOAZuGlNz3vu3zzw&#10;xsp5c1fiRS0D6eOi3ASwtyyeV9fnURkAAABgHKRzxbmfu2T9NVu7ky/K5ouzkpni4qg3AYw3TWUA&#10;AACAcVIqlWu745kluXxp9srm2OnnXbv1F1FvAhhvM2pD3qMyAAAAwDha2xo/dUt38kWV810b+966&#10;vCF2VpSbAMbL3PrapEdlAAAAgL0gVyjN+sVdzf/ZMZQ+pi+ROWR1S/xVUW8CeKYWz6vrq416BAAA&#10;AMB0VD+zNvuZs4859+gD525sHUg/Z7/59b37za/vnV1XOxr1NoA9NWtmbcZvKgMAAADsRYMjuQPj&#10;qfx+lfNFD7R+/k8ruz8S5SaAPaWpDAAAADBBCsXSzHs2D7xlaCR3YGPvyPMvX975qag3ATxdc+tr&#10;k/IXAAAAABNg5ozawlkvOPCa+bNnJmKj+QPOfP4B1yyYM3Mo6l0AT8esuhlpv6kMAAAAMMEeaRh6&#10;7Rev2Hhp5ZwvFOuTmeKiKDcB7I6DF85q86gMAAAAMMFS2cL87uHsksp5dUvsleddu/UXUW4C2B2a&#10;ygAAAAARW9saP3VLd/LEfLFU94dlbZ/tGs4ujXoTwK7Mq69NaCoDAAAAROiEIxc+fMKShQ+tbY2f&#10;9sIjFq5Yuv+cLVFvAtiV+roZGb+pDAAAADAJZPPF2Z/9/bprN3clTwohhFK5XJPMFBYWS6Eu6m0A&#10;FZrKAAAAAJNEqVSu7RrOLM3ki3NCCCFfKNX/x1Wbfre9d/T4qLcBVMysDTmPygAAAACTTPdwZsm9&#10;m/vfFEII927qf/PDDbHXRb0JIARNZQAAAIBJ6ZBFs9vefsph/9ufyB26z5y6+ElHLnwg6k0AITze&#10;VPaoDAAAADAJ1c2ozX/m7GPOfdbB89e1DKSO23deXf++8+r6Z8+sSUW9Dahes2bW+kN9AAAAAJPZ&#10;YDJ70NBo/oDK+Q8Ptn32Tyu7PxLlJqB6aSoDAAAATBHFUnnG3Rv73zowkj04hBAKxfLMSx9q/0xn&#10;LHNU1NuA6jGvvjbhURkAAABgitnSlXzRr+5pOTeEEP5/e/cZJtdB33v8TNuZ1TZ5VVa9YMmSLRdZ&#10;NriAKSFgMNhyIAkhkJtmcMhNIFzgEki7CZDQQ8iTConBEBLABgeMbcAGAwYbNzWrr7q02qqts9Pn&#10;3BdGiQnGyPKuzs7M5/PuPI8083ujN//n6Dt7e8fPPziYWxv1JqAxnNWS6tdUBgAAAKgxaxe1bX7/&#10;a9a9brJYaR3Nlee2NMXHot4ENAZNZQAAAIAaFYZh7NhwfmWuWJm1+dDIle+5bfc/Rb0JqH+aygAA&#10;AAA1bsuh0Su2Hxu79OTzd3YOvPL+7uGXRrkJqF+aygAAAAB1olSppv7h7v1/fnBw8pyh8WLXpkOj&#10;z4t6E1B/NJUBAAAA6kQqES+9+epV7167sG3z/v7sue3NyROJWFCOehdQXzSVAQAAAOrM0Hih60S2&#10;NL9Uqab+7Nad/7L7+MT6qDcB9UNTGQAAAKAOHR/JL/v2joGNJ58P9GfXfv6Hx343yk1AfdBUBgAA&#10;AKhzt286/rpvbR94VSUM448eGLlqNFeeE/UmoHad1ZLqd1QGAAAAqHMP7jvxord9btstQRAE+WKl&#10;uVAOm6PeBNSmhbPThxyVAQAAAOpctlBuO3YitzIIguDf7z/6e7c+1POGqDcBtUlTGQAAAKBBVKph&#10;4p7t/a8aGCsuDIIgqIZh/HM/OPL7x4bzz4p6G1A7NJUBAAAAGtDu4+MX/dM9B/40CIJgb9/EukOD&#10;uTVRbwJqw1ktqf541CMAAAAAOLPWLGzb8oHXnv8r+XK1eWSyNG9WU3w86k1Abcik4jlvKgMAAAA0&#10;oDAMY0dO5M7OFSstWw+PXv6e23b/Y9SbgJlPUxkAAACgwW05NHrFtqOjzzn5/L1dg9fc3z380ig3&#10;ATOXpjIAAAAAQRA8/kN+f/fN/X9xYCB77tB4Yf7mw2PPjXoTMPNoKgMAAAAQBEEQJOKxypuvPvuP&#10;zlvc9si+/ux5bZnEcCIWlKPeBcwsmsoAAAAA/JjB8cKCoYliV6UaJv7frTs/uev4xMVRbwJmDk1l&#10;AAAAAH7C8ZH8snse639VEATBd3cPXvNA9/BLot4EzAyaygAAAAA8qccby/ves79/8twgCIJqtRrf&#10;dGj0uaO58pyotwHR6WxJ9TkqAwAAAPCUHto//MI/+MzWLwdBEBRKlUyxEmai3gREY+Hs9CFHZQAA&#10;AACeUrZQbjsylDs7CILg8w8c/d1bH+p5Q9SbgGgk40ExHvUIAAAAAGa2lnRy/JwFrVsPD02uPnt+&#10;y47XXLb476PeBEQjnYznvakMAAAAwCm7Y3Pvr359W98vn3ze35c999BQ7pwoNwFnjqYyAAAAAKel&#10;Ug0Tv/fpLbdvPTx6RalSTeZL1ZaoNwHTT1MZAAAAgNMShmHs8FBu1WSh3PrY0bHnvOe23f8Y9SZg&#10;+mkqAwAAAHBaYrFYuHzurL2FcrU5X6rOevs1q962+KzM/qh3AdMrk0rkvKkMAAAAwDOy5/j4hX93&#10;9/6/OPl8YqI4b8vhsSuj3ARMD01lAAAAAKbUJ7598N03fefgO8MwDHKlaks1DBJRbwKmjqYyAAAA&#10;AFNqYKywcGC8sDAMg9hffHnnP+/smdgQ9SZg6iTjQdFRGQAAAIAp1TuSX/qNbf2/FARB8P09g1ff&#10;3z380qg3AVOjNZ0YdVQGAAAAYMqFYRj722/se193X3bdyefNh0avHM2V50S9DTh9msoAAAAATLuH&#10;Dww//82f3vLVIAiCQrmaLlXCdNSbgNOjqQwAAADAtMsWym2HBifPCYIg+OIPj91460M9b4h6E3B6&#10;UolYIR71CAAAAADqW0s6OX7e4vZHjgzlzl4xb9buX75s8T9EvQk4PelkPO+oDAAAAMAZcfWFXV+Y&#10;15Y+3jdWWPL8NXNu72hODkW9CXh6mpLxvPwFAAAAAGfUIwdGrvq9T2/+WhAEQaFUSZerQVPUm4BT&#10;o6kMAAAAwBmnsQy1K5WIFRyVAQAAAIjEXVt6X9M7Wlh68vkLPzz6O0dP5M+OchPw1FrTiVFHZQAA&#10;AAAitbd34oKPf33fXwZBEBwcyJ5zaCh3TtSbgCfX2ZLq80N9AAAAAERq9YLWbX/76xddWwnDxMB4&#10;cVE6GctFvQl4cumUH+oDAAAAYIY4OJBdky1U2nYcG7vkPbft/seo9wA/SVMZAAAAgBll86GRKzcf&#10;Gr3y5PP9e4decn/38Euj3AT8N01lAAAAAGasj3+9+y/39mYvGM4W52w5PHpFLBaLehI0PE1lAAAA&#10;AGasN1+96t0XLe/4wd6+7IWz0slsPBZUot4EjU5TGQAAAIAZrX+ssKh/rLA4CILgPV/e+Q87eyYu&#10;iXoTNDJNZQAAAABmvN6R/NK7tva9JgiC2P17h35eYxmi05pOjMpfAAAAADCjLZidOfIbz1/+4dHJ&#10;UmcqGS9dsLT9AS9KQjSakvG8ozIAAAAANeEtL1v1rvXLZ3+/uy97wax0MtvclMgm40Ex6l3QSDSV&#10;AQAAAKgpfaP5xScby0EQBF96qOe3b32o541RboJGoqkMAAAAQM26c0vvr/SOFJYdPTG58osPHrsx&#10;CGKxqDdBvdNUBgAAAKBmvfyiBf/RNTt9pHe0sOyqNXPv7GhODkW9CepdU1L+AgAAAIAat+ngyHPf&#10;dNPmu8IwjAdBEFSqYbxQrmZiXlyGKbdodvqgozIAAAAANS1bKLcdGJhcG4ZhLAiCYFfP+MXvvW3X&#10;34dBzP/ShymmqQwAAABAXdl8aOTKRw+OXBUEQXDrg8duOHIivyrqTVBPWtOJUUdlAAAAAOrK3t6J&#10;8z92V/cHwiCIHR6cXHV4KLc66k1QLzpbUn3+CwAAAAAAdWX1gtbH/u431r8iCIKgf6ywJJWIFbxY&#10;CVMjk4rnvKkMAAAAQF060J9dO54vd+w+Pn7Re2/b9Q8ay/DMpRKxgn9IAAAAANSllfNbdlXDMDGe&#10;L5/1lpetevfSzkx31Jug1qWT8bw3lQEAAACoaycby9UwiAdBEIxNFs/adnTsOUEQi0W9DWrNnNZU&#10;r6MyAAAAAA3jk/cefNc/3XPgT4MgCIrlSpMkBjw9i2anDzoqAwAAANAw+kbzi/tGC0uDIAj+6iu7&#10;P7792Pizo94EtSSViBUclQEAAABoKH2j+SVf29z7q2EYxB/cd+JF93cPvzTqTVArWtOJUa/3AwAA&#10;ANBQujoyR3/rBSs+OJEvd8Tj8eoFS9p+GATevIRTkU7Fc47KAAAAADSkt7xs1bsuXTn7O7uOT6xP&#10;JeLFWBBWo94EM106Gc/LXwAAAADQsPpG80t6Rx5vLL//q7v/RmMZnpqmMgAAAAANr3c0v+SOzb2v&#10;q4ZBPAiCoGc4t/xLD/XcUA2DRNTbYKZpyyRGHJUBAAAA4Efu2NL72q8+cvzXgyAIHjs6dulorjwn&#10;6k0wk8xpTfU6KgMAAADAE2w+NHLljf+y6evlapiqVsNEJQySUW+CmWLR7PRBR2UAAAAAeIKJfLl9&#10;X9/EujAIYv/5yPFfv/WhnjdGvQlmilQiVohHPQIAAAAAZpLWTHLsouWz7+8ZyS9fdFbzoV98zqJ/&#10;iseCStS7YCbIpOI5R2UAAAAAeBLXXLTg3xd3Zg70DOdXXr6q856O5uRQ1Jsgak3JeF7+AgAAAACe&#10;wpZDo1e88V83fbNcqaYq1TBRDYNE1JsgKprKAAAAAPAzZAvltu7eifM1luHxprKjMgAAAACcgju2&#10;9L722In8ypPPtz187DePnMivinITnGltmcSIozIAAAAAPA3dfRPrPnpn94cqlTB59MTkSodlGsmc&#10;1lSvH+oDAAAAgKdhVVfr9r//jfXXJBKx8vHRwvJELCh7cZNGkfZDfQAAAABwerr7JtaN58qzu/sm&#10;zv/Lr+z+20o1SEW9CaZbUyKW96YyAAAAAJyGVV2t22OxIByZLM393Z9/1p8v7cx0R70Jpls65U1l&#10;AAAAAHhG9vVlz/vInXs/rLFMI9BUBgAAAIBn6Oyulh3/1VgeKaxIxmPlZDxWDgJvc1J/NJUBAAAA&#10;YIp0902sG8uVzzr5/OGv7fnIY0fHnxPlJphqTYmYozIAAAAATKW+0fyS2zf1vr5SDZMPHxh+/gPd&#10;wy+JehNMlbZMYkT+AgAAAACmUFdH5uhvv3DF+3PFSksQxGLrFrc9FAvCatS7YCo0JeN5R2UAAAAA&#10;mAZvedmqd12+6qy7dx+fuDgRj1c1lqkHmsoAAAAAMI16R/JLjw3nVwRBEHzkjj0f1lim1mkqAwAA&#10;AMA06328sfxrlWqYfOTA8FUay9QyTWUAAAAAmGYLOjJHb3jhir/KFSstYRjEz1vc9rDGMrVKUxkA&#10;AAAAzpA/eNmqP7xidec3d/WMXxyLxUKNZWqRpjIAAAAAnEFPbCx/9I49H9p2dPyyiCfB06KpDAAA&#10;AABnWN9ofvFXHu399Uo1TP7oecltD/f8ZiUMklFvg5+lLZMYcVQGAAAAgIjcsbn3tV96uOeGIAiC&#10;XT3j68dy5c6oN8FTmdOa6nVUlz4/LQAAFUZJREFUBgAAAIAIbT08etkNn3jkW8VKmKmGYSwIYrGo&#10;N8FPs/iszAFHZQAAAACI0ES+3L6nd+LCMAzjX9vc+6u3PNhzY9Sb4KdpSsTy8ahHAAAAAEAja80k&#10;xzasmH1f32hhyfz2TM+rn73onxPxoBT1Lngy6VTcURkAAAAAZoJr1i/43PK5zXuODOVWX7LirPva&#10;m5Mnot4E/1M6Gc/JXwAAAADADHKysVyohM2P3+40lpk5NJUBAAAAYIbJFsptu3om1odhGL9jS+9r&#10;NZaZSTSVAQAAAGCGaUknxy9ZOft7/WOFxfPa08df/exFn9BYZqZIp+J5byoDAAAAwAx155beX7n1&#10;wZ43nnzuGcktO3oif3aUm2hsc1tTxx2VAQAAAKBG3PSdQ//3r+/q/kDUO2hs8hcAAAAAUAP2HB+/&#10;8Pyl7Q/+8cY1b0olYoWo99CYNJUBAAAAoEacs7BtazIeKw1NFBfc8MIV7182p3lv1JtoPJrKAAAA&#10;AFBjDvRn137w9j0fK1bCdM9wbtmx4fyzot5E49BUBgAAAIAaprFMFOQvAAAAAKAG7Tk+fuG6JW0P&#10;/dHGNb+rscyZoqkMAAAAADXqnIVtW1OJePHERLFLY5kzJZ2K5+QvAAAAAKCG7e/PnvvB2/d8rFiu&#10;po+P5JdqLDOdNJUBAAAAoA6EYRgLgiD41HcPvf2v79r3waj3UL/CMNRUBgAAAIBaF4vFwr29Exes&#10;W9L+8B9vXPOmpkQsH/Um6lM6Gc97UxkAAAAA6sSmgyPPfaD7xEv+6/nQyJUPdA+/5Kn+DjwdbZnE&#10;sKMyAAAAANShv76z+wPf2Nb3ixrLTCVNZQAAAACoU2EYxm767qF3fOyufR+Iegv1IwzDwFEZAAAA&#10;AOrQnuPjFw5PluaefP741/e9b9uRscuj3ETta0rENJUBAAAAoJ71jeYXf+XR479RKodNmw+PXKGx&#10;zDPRlkkMx6MeAQAAAABMn66OzLE3vGjl+4qVarpUCdNrF7ZuiseCStS7qE3pZNybygAAAADQCKrV&#10;MB4GQWzHsbFLbvjEo/fkStXWqDdRe8IwDLypDAAAAAANIB6PVfvHCosnC5W2j/+vi66/YGn7A1Fv&#10;ovZkUvGcozIAAAAANIiFszOHV8ybtWvz4dErrlzd+c3Lzj7r7qg3UVuakvG8ozIAAAAANJCujsyx&#10;G39u5XuL5TBdqoTpNQtbN2ssc6o0lQEAAACgQT2xsfyGTz5692Sx2hb1JmY+TWUAAAAAaFDxeKza&#10;N5pfki1U2j/2axe9SmOZU5FJxXPeVAYAAACABtY3ml982yPHf6tUrjZtOTx6+Q/3Df981JuYudoy&#10;iWFvKgMAAABAA/tRY/k9pUrYVCxXMxrLPBVNZQAAAAAgCIIgqFTDRBiGsZ094xs0lvnpwtCbygAA&#10;AABAkIjHKgPjxUUayzwVbyoDAAAAAD+mf6yw6EsP9dxQqlSbtj7eWH5x1JuYOTSVAQAAAIAfM789&#10;3fM7L175F+VKmCqUKplzFrRs0VjmJG8qAwAAAABPqlINE9UwjO/qGb/4jZ989JvZYrU96k3MBGHo&#10;qAwAAAAAPKme4dzyQ4OT55x8/uZj/a++5cGeG6PcRLTSyVjOURkAAAAA+Jlu33T89QcGJtcOjhcW&#10;3L6p9/WlSpiOehNnnqYyAAAAAHBKXnnxws+u6mp57MDA5LnrlrQ/0t6cPBH1Js48TWUAAAAA4JRV&#10;qmGiWg0TQRAEb/3s1lu/u3volVFv4kzTVAYAAAAAnoaJfLl9+7GxSyvVMHn3Y/2v0lhuLOlkLCd/&#10;AQAAAACcstZMcuyyszu/NTRe7Jo9q2no+ksW/msqEStEvYszoykZzzsqAwAAAABP27UbFn5m9YKW&#10;bQcHJ9dqLDcOTWUAAAAA4LRVqmGiUg2TQRAEb/u3rV/8zq6ha6PexHTTVAYAAAAAnoGJfLl9+9Gx&#10;Z5erYfKe7f2/oLFc3zSVAQAAAIBnpDWTHLtsVec9JyaK82fPSp3YeMnCmzSW65emMgAAAAAwJa7d&#10;sPAz5yxo3XJwYHLteYvbH9VYrk+ZVCInfwEAAAAATAmN5UagqQwAAAAATKEnNpa/tb3/+i8+2PM7&#10;UW9i6mgqAwAAAABT6mRjeWii2NXenBrRWK4vmsoAAAAAwLS4bsPCm9csatt8YCB77rmL2za1ZRLD&#10;UW/imdNUBgAAAACmTaUaJsqVaioIguDtn9v2BY3leqCpDAAAAABMo2yh3PbYkbHnlKph6lvb+6+/&#10;5cGeG6PexOnTVAYAAAAAplVLOjl+2arOe4YnivM6mlPDGsu1TVMZAAAAADgjrt2w8DPnLGzdsr8/&#10;e97aRW2bNZZrk6YyAAAAAHDGlCvVZLkapoIgCN7xuW2f11iuRZrKAAAAAMAZNJEvtz92dOw55Uo1&#10;9a0dAxs1lmuLpjIAAAAAcEa1ZpJjl6/qvPtEtjSvvTk1svGShTc1JWL5qHdxatKphKMyAAAAAHDm&#10;Xbdh4c1rF7Vt2t+fPW/NorYtGsu1IZ2M5+UvAAAAAIBIlCvVZKkSNgVBELzz37f9+727hq6LehM/&#10;i6YyAAAAABChiXy5fduR0cvKlTD17Z0D12ksz2yZZGxS/gIAAAAAiExrJjl2xeo53xyeLM1ty6RG&#10;r9uw4FMayzNXUyqRd1QGAAAAACJ33YaFN5+7uO3RAwOT561Z1LZVY3lm0lQGAAAAAGYMjeVaoKkM&#10;AAAAAMwgE/ly+9Yjo5eXK2Hq3p0D12oszyyaygAAAADAjNKaSY5duXrON0YmS3NaM8kxjeWZpSmV&#10;kL8AAAAAAGamu7b2vebm7x1+28nnwfFCV+9oYVmUmxrdvLamHkdlAAAAAGBGKlWqqZON5SAIgi88&#10;cPRNH72z+0NRbkJTGQAAAACoATuOjV0yOF5ccGw4t+Jv7ur+q8litS3qTY1IUxkAAAAAqAnnLW5/&#10;pDWTHN1+dOzZ5UqYinpPo2pKJfKOygAAAABATegfKyze15ddt3pB62NtmcRw1HsaUToZ90N9AAAA&#10;AEBtKFWqqVK5mg6CIPjDz2//7L07BzdGvanRxIKw6qgMAAAAANSMiXy5feuR0ctL5bDpO7sGXnnL&#10;gz03Rr2pkWgqAwAAAAA1pTWTHLty9ZxvjOZKnS3p5Ph1GxZ8Op2M5aLe1Sg0lQEAAACAmnTdhoU3&#10;r1vS/nB3X/b8s7tad7RlEiNRb2oEmsoAAAAAQM0qlatNxcrjjeV3/cdjn71319B1UW+qd5rKAAAA&#10;AEBNyxbKbZsPjV5ZqlSbgiAIeobzy//2693vyxar7VFvq0eZZGzSURkAAAAAqAuPHhx53rd3DFwf&#10;BEFw746Baw8N5c6JelO9aW9OntBUBgAAAADqwoYVs+/7pcsW/+OunvH1J7LFeVHvqUeaygAAAABA&#10;XalWw3i+VJn1h5/f/tl7dw5ujHpPvdFUBgAAAADqykS+3L758OiV5XK16bu7B6+55cGeG6PeVE8y&#10;ydik/AUAAAAAUDdaM8mx550z567RXOmsWU3J7LUXL7g5nYzlot5VL5pSibyjMgAAAABQdzZesujT&#10;5y9tf7C7b+L8Z81v2dmWSYxEvakeaCoDAAAAAHWrVK42FcrVTBAEwbu/sP1mjeVnTlMZAAAAAKhr&#10;2UK5bdOh0edqLE8NTWUAAAAAoK61pJPjP2osdzY3JSZfub7rMxrLp09TGQAAAABoCBsvWfSpC5Z2&#10;/HBf/+T5z5rfuktj+fRkkvGc/AUAAAAA0BBK5WpTvlxtDoIg+OMvbv/Ut3cMXh/1plqjqQwAAAAA&#10;NJSJfLl98+HRK0vlavp7uwdfrrH89GgqAwAAAAANpTWTHHveOXPuGs+VZzc3JSavvXjBzRrLp05T&#10;GQAAAABoSNddsvDTFyzt+OHe3okLV85r2a2xfGo0lQEAAACAhlUsV9P5UuVHjeUdn7p35+DGqDfN&#10;dJrKAAAAAEBDyxbKbZsOjjyvWA7T39s9+PJbH+p5Y9SbZjJNZQAAAACgobWkk+PPWzP3zvF8aXZz&#10;U2Lyleu7PpNJxiaj3jVTaSoDAAAAAARBsPGSRZ+6cFnHA9192QtWzGvZo7H85DSVAQAAAAB+5EeN&#10;5VlBEAR/csuOf/32jsHro94002gqAwAAAAA8QbZQbnv0wMhVxUo1fd/uoZdpLP84TWUAAAAAgCdo&#10;SSfHr1o7946JfLkj05TIvWJ912c1lv9bOpXIOSoDAAAAAPwPGy9Z9Kn1yzp+0N2XvWD5vJa9GsuP&#10;SyfjefkLAAAAAIAnobH8kzSVAQAAAACeQrZQbnvkwMjzi+Vq+vt7hq5u9MZyJhXPyl8AAAAAAPwU&#10;Lenk+PPXzv3aRL7ckUkl8o3eWE4n43lHZQAAAACAn+H6SxfdtH55x/f39mYvXDa3pbtRG8uaygAA&#10;AAAAp6hYrqZzxUpLEATBn92645Pf2jH4C1FvOtM0lQEAAAAAnoZsodz26IGRqwrlaqYRG8uaygAA&#10;AAAAT0NLOjl+1dq5d0zkyx3pVLxwzUVd/9ZIjWVNZQAAAACA03D9pYtuunj57Pv29mUvXDq3ZV9r&#10;OjEa9aYzQVMZAAAAAOA0FUqVTK5Yfbyx/KUdn/z2jsHro9403TSVAQAAAACegWyh3PbIgZHnF8rV&#10;zA/2DL203hvLmsoAAAAAAM9ASzo5/vy1c7+WzZfb06l44RXruz5bz41lTWUAAAAAgClwsrG87cjY&#10;ZaVK2BT1numiqQwAAAAAMEUKpUpmV8/4xW/+zNbbhrOl+VHvmQ7xWFDxpjIAAAAAwBQYGC8u6h8r&#10;Lv7jjWv/9/pl7d+Pes90aJK/AAAAAACYGks6m/dvWNHxvZ09YxvOXdy+6dKVs++NetNU01QGAAAA&#10;AJhCc9rSfW++etW7m5Lx/Mhkae6yOc17E7GgHPWuqaKpDAAAAAAwDbKFcluxXE0fHpxcXU+NZU1l&#10;AAAAAIBp0JJOjmcLlfa+scKSP9q45vfqpbGsqQwAAAAAME2WdDbvv2TF7O/uPDa+Ye2i9s310FjW&#10;VAYAAAAAmEZz2tJ9b3nZqndlmuKTI5OleUs7M9213FjWVAYAAAAAOAMm8uX2YrmaPjI0ueotn9n6&#10;5RPZUlfUm06HpjIAAAAAwBnQmkmOTRYrbX1jhSXv3rjm92u1saypDAAAAABwhjyxsbxmUfuWS1bO&#10;/k7Um54uTWUAAAAAgDPovxrLqfjk8ERx3pLOzL5aaixrKgMAAAAARGAiX24vlKuZo0OTZ9dSY1lT&#10;GQAAAAAgAq2Z5FiuWGntHS0sfdd1a9588fKO+6LedCo0lQEAAAAAIrKks3n/pStnf2dXz/jFQxPF&#10;mnhTWVMZAAAAACBCuVJ11ubDo1cmE7Hy3NbU8aj3/CzpVDynqQwAAAAAEJFKNUyMTpY6wzCM376p&#10;9/UfubP7w1FveiqaygAAAAAAEUrEY5XO1qaBY8P5lV2zM0ff8YrVb23LJIaj3vXTaCoDAAAAAMwA&#10;Fy7reGB+e/rYocHJc15+0YL/WDaneW/Um55MOhnPy18AAAAAAMwQx4ZzK/7kizs+dSJbnD82WZo9&#10;OFFaGPWmJ5rf3nTUURkAAAAAYIYoV6rJsVz5rGoYJm7f1Pv6j97Z/aGoNz2RpjIAAAAAwAySTMTL&#10;na1NA8dO5Fd2daSPvuMVq9/a3pw8EfWukzSVAQAAAABmoIuWd9zf1ZE5emhwcs3LLuz6wkxpLGdS&#10;8ZyjMgAAAADADLRhxez7fvMFyz+wvz97biIeq8xpTfVGvanJD/UBAAAAAMxcT2wsf21T7+s+cmf3&#10;h6Pco6kMAAAAADCDPbGxPK8j3fP2a1b9nygby5rKAAAAAAA14KLlHfcv6MgcOTSYW3P1BV1fXNqZ&#10;6Y5iRyYVz8lfAAAAAADUiJ7h3PI/+uKOm4cmil3juVLH0ERpwZn8/vntTUcdlQEAAAAAakS5Uk2O&#10;5sqd1WqY+Nrm3td99M7uD53J79dUBgAAAACoIclEvDyntam/Zzi/Yn5H+tiZbixrKgMAAAAA1KCL&#10;lnfc39WeOXpwcHLtSy+Yf8uyOc17z8T3aioDAAAAANSwk43lXcfG1meL1fbp/j5NZQAAAACAGlau&#10;VJOjk6U57/3P3X9/z/aBV03392kqAwAAAADUsEK52rzl8NgVLzl//q2vfvaiT0z396WT8ZyjMgAA&#10;AABAjWpJJ8d/bt282wrlaiYWC8KrL5j/+Uwqnp2u70un/FAfAAAAAEDN+4VLF/3r5as67951fOLi&#10;ro7MsZam+Nh0fE9TMp7XVAYAAAAAqAOTxUrLeK40OwiC4P1f3fPx6Wgsx2NBxVEZAAAAAKBOZAvl&#10;tge6T/x8vlSd9dC+Ey/80sPHb5jKz29OxSfkLwAAAAAA6kRLOjn+4nXzv1woVTOxWGzKG8uaygAA&#10;AAAAdehVz170L1es7vzmruPjG7o60j2zmuLjU/G5msoAAAAAAHXqiY3lD3x1z9/cvX3g1c/0MzWV&#10;AQAAAADq2MnGcq5YaXl4//ALnmljWVMZAAAAAKCOnWwsF8th+uDA5Jpn+nmaygAAAAAADeDAQPbc&#10;wYniwoWz04cSsaB8up+jqQwAAAAA0ABGJ0ud+VJlVs9wfvnbP7ftCwPjxUWn8zmJWFD2pjIAAAAA&#10;QJ3rmJU6USxX08eGcyvf+vJV71y/rP37p/M5TUn5CwAAAACAhrB0zqx9V66e8/Xdxycuetb81l0X&#10;L++47+l+hqYyAAAAAEAD6WxtGnjbNavf0dacHBkcLy5c0JE+/HQay5rKAAAAAAANaHSy1JkrVlqO&#10;j+SXPZ3GsqYyAAAAAEAD6piVOlGsVNPbjoxeVixX06f69zSVAQAAAAAa1OB4ccH+/snzXrxu/m1L&#10;OzPdp/J30in5CwAAAACAhtU7kl/6zv947HMD48VF2XypbXiyPO+p/nxXe9MRR2UAAAAAgAbWP1ZY&#10;VKmGya9v7fvlj97Z/aGn+rOaygAAAAAADW5+e7qndyS/tLO1qf9tL1/19o7m5NBP+7OaygAAAAAA&#10;BBevmP39JZ3N+/cPZM/7uXXz/vOnNZY1lQEAAAAA+C8/q7GsqQwAAAAAwI/pG80vrlTD5De29f/S&#10;/2wsayoDAAAAAPBjujoyx3pHC0s7W5oG/mdjWVMZAAAAAICfsGHF7PuWzGnet68/u+5F5837ysnG&#10;sqYyAAAAAAA/Ve9Ifukffv6xz+08Nr4+V6q2aioDAAAAAPCU+kbziz/w1T1/c/f2gVcnYkE5GfUg&#10;AAAAAABmrq6OzLEXnDv39rbm5MhdW/pe401lAAAAAAB+pj+5ZcdNTYmYpjIAAAAAAKfm6Incyv8P&#10;t6Sh8x5GZhsAAAAASUVORK5CYIJQSwECLQAUAAYACAAAACEAsYJntgoBAAATAgAAEwAAAAAAAAAA&#10;AAAAAAAAAAAAW0NvbnRlbnRfVHlwZXNdLnhtbFBLAQItABQABgAIAAAAIQA4/SH/1gAAAJQBAAAL&#10;AAAAAAAAAAAAAAAAADsBAABfcmVscy8ucmVsc1BLAQItABQABgAIAAAAIQA28y3vYRAAAMNJAAAO&#10;AAAAAAAAAAAAAAAAADoCAABkcnMvZTJvRG9jLnhtbFBLAQItABQABgAIAAAAIQCqJg6+vAAAACEB&#10;AAAZAAAAAAAAAAAAAAAAAMcSAABkcnMvX3JlbHMvZTJvRG9jLnhtbC5yZWxzUEsBAi0AFAAGAAgA&#10;AAAhAGla8h/kAAAADQEAAA8AAAAAAAAAAAAAAAAAuhMAAGRycy9kb3ducmV2LnhtbFBLAQItAAoA&#10;AAAAAAAAIQCcEs5wvlUAAL5VAAAUAAAAAAAAAAAAAAAAAMsUAABkcnMvbWVkaWEvaW1hZ2UxLnBu&#10;Z1BLBQYAAAAABgAGAHwBAAC7agAAAAA=&#10;">
              <v:shape id="Freeform 5" o:spid="_x0000_s1027" style="position:absolute;left:4895;top:-4082;width:10816;height:7137;visibility:visible;mso-wrap-style:square;v-text-anchor:top" coordsize="10816,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Dm78A&#10;AADbAAAADwAAAGRycy9kb3ducmV2LnhtbERPzYrCMBC+L/gOYQRva6oH2a2mRQRBEAtbfYChGZti&#10;M6lN1Pr2RljwNh/f76zywbbiTr1vHCuYTRMQxJXTDdcKTsft9w8IH5A1to5JwZM85Nnoa4Wpdg/+&#10;o3sZahFD2KeowITQpVL6ypBFP3UdceTOrrcYIuxrqXt8xHDbynmSLKTFhmODwY42hqpLebMKXFXs&#10;fw9XPS83iXm6dVHsL0Oh1GQ8rJcgAg3hI/5373ScP4P3L/EAmb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CYObvwAAANsAAAAPAAAAAAAAAAAAAAAAAJgCAABkcnMvZG93bnJl&#10;di54bWxQSwUGAAAAAAQABAD1AAAAhAMAAAAA&#10;" path="m10816,l,,644,109r546,102l1594,294r359,81l2261,449r314,82l2830,602r260,76l3352,761r265,88l3818,919r201,74l4222,1071r204,82l4630,1239r206,90l4973,1391r137,65l5247,1522r138,69l5522,1661r138,73l5797,1809r138,77l6072,1966r137,81l6346,2131r137,87l6619,2306r136,92l6823,2444r67,47l6958,2539r68,49l7093,2637r67,49l7228,2737r67,51l7361,2840r67,52l7495,2945r66,54l7627,3053r67,55l7760,3164r65,56l7891,3278r65,57l8021,3394r65,59l8151,3513r65,61l8280,3636r64,62l8408,3761r64,63l8535,3889r63,65l8661,4020r63,67l8787,4154r62,68l8911,4291r61,70l9034,4432r61,71l9155,4575r61,73l9276,4722r60,75l9395,4872r60,76l9514,5026r58,78l9630,5182r58,80l9746,5342r57,82l9860,5506r56,83l9972,5673r56,84l10083,5843r55,87l10193,6017r54,88l10301,6194r53,91l10407,6376r53,91l10512,6560r52,94l10615,6749r51,95l10716,6941r50,97l10816,7137,10816,xe" fillcolor="#82b5cc" stroked="f">
                <v:path arrowok="t" o:connecttype="custom" o:connectlocs="0,-3246;1190,-3035;1953,-2871;2575,-2715;3090,-2568;3617,-2397;4019,-2253;4426,-2093;4836,-1917;5110,-1790;5385,-1655;5660,-1512;5935,-1360;6209,-1199;6483,-1028;6755,-848;6890,-755;7026,-658;7160,-560;7295,-458;7428,-354;7561,-247;7694,-138;7825,-26;7956,89;8086,207;8216,328;8344,452;8472,578;8598,708;8724,841;8849,976;8972,1115;9095,1257;9216,1402;9336,1551;9455,1702;9572,1858;9688,2016;9803,2178;9916,2343;10028,2511;10138,2684;10247,2859;10354,3039;10460,3221;10564,3408;10666,3598;10766,3792;10816,-3246" o:connectangles="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545;top:-4331;width:10720;height:4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hl/jCAAAA2gAAAA8AAABkcnMvZG93bnJldi54bWxEj8FqwzAQRO+B/IPYQC6hkZtDU5zIpkkI&#10;9NQSu4ceF2tjiVorY6mx8/dVodDjMDNvmH05uU7caAjWs4LHdQaCuPHacqvgoz4/PIMIEVlj55kU&#10;3ClAWcxne8y1H/lCtyq2IkE45KjAxNjnUobGkMOw9j1x8q5+cBiTHFqpBxwT3HVyk2VP0qHltGCw&#10;p6Oh5qv6dgpWn9RZc9pq/VZZbKeqPozvtVLLxfSyAxFpiv/hv/arVrCB3yvpBsj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oZf4wgAAANoAAAAPAAAAAAAAAAAAAAAAAJ8C&#10;AABkcnMvZG93bnJldi54bWxQSwUGAAAAAAQABAD3AAAAjgMAAAAA&#10;">
                <v:imagedata r:id="rId3" o:title=""/>
                <v:path arrowok="t"/>
                <o:lock v:ext="edit" aspectratio="f"/>
              </v:shape>
              <v:shapetype id="_x0000_t202" coordsize="21600,21600" o:spt="202" path="m,l,21600r21600,l21600,xe">
                <v:stroke joinstyle="miter"/>
                <v:path gradientshapeok="t" o:connecttype="rect"/>
              </v:shapetype>
              <v:shape id="Text Box 3" o:spid="_x0000_s1029" type="#_x0000_t202" style="position:absolute;left:11274;top:-2196;width:2884;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IWsEA&#10;AADbAAAADwAAAGRycy9kb3ducmV2LnhtbERPTWsCMRC9F/wPYYTearZSa1mNIopUKD2oFTwOm3Gz&#10;dDNZknSN/74pFLzN433OfJlsK3ryoXGs4HlUgCCunG64VvB13D69gQgRWWPrmBTcKMByMXiYY6nd&#10;lffUH2ItcgiHEhWYGLtSylAZshhGriPO3MV5izFDX0vt8ZrDbSvHRfEqLTacGwx2tDZUfR9+rILT&#10;utt+pLPBz36i3zfj6f7mq6TU4zCtZiAipXgX/7t3Os9/gb9f8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jiFrBAAAA2wAAAA8AAAAAAAAAAAAAAAAAmAIAAGRycy9kb3du&#10;cmV2LnhtbFBLBQYAAAAABAAEAPUAAACGAwAAAAA=&#10;" filled="f" stroked="f">
                <v:path arrowok="t"/>
                <v:textbox inset="0,0,0,0">
                  <w:txbxContent>
                    <w:p w14:paraId="6B5F7F9C" w14:textId="77777777" w:rsidR="00D60888" w:rsidRDefault="00D60888" w:rsidP="00F847DD">
                      <w:pPr>
                        <w:spacing w:before="29"/>
                        <w:rPr>
                          <w:rFonts w:ascii="Arial"/>
                          <w:sz w:val="48"/>
                        </w:rPr>
                      </w:pPr>
                      <w:hyperlink r:id="rId4">
                        <w:r>
                          <w:rPr>
                            <w:rFonts w:ascii="Arial"/>
                            <w:color w:val="FFFFFF"/>
                            <w:spacing w:val="-3"/>
                            <w:sz w:val="48"/>
                          </w:rPr>
                          <w:t>www.vaeie.eu</w:t>
                        </w:r>
                      </w:hyperlink>
                    </w:p>
                  </w:txbxContent>
                </v:textbox>
              </v:shape>
              <w10:wrap anchorx="page"/>
            </v:group>
          </w:pict>
        </mc:Fallback>
      </mc:AlternateContent>
    </w:r>
    <w:r>
      <w:rPr>
        <w:noProof/>
        <w:lang w:val="en-US"/>
      </w:rPr>
      <w:drawing>
        <wp:inline distT="0" distB="0" distL="0" distR="0" wp14:anchorId="18993083" wp14:editId="52FEA3A8">
          <wp:extent cx="2321169" cy="476137"/>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
                    <a:extLst>
                      <a:ext uri="{28A0092B-C50C-407E-A947-70E740481C1C}">
                        <a14:useLocalDpi xmlns:a14="http://schemas.microsoft.com/office/drawing/2010/main" val="0"/>
                      </a:ext>
                    </a:extLst>
                  </a:blip>
                  <a:stretch>
                    <a:fillRect/>
                  </a:stretch>
                </pic:blipFill>
                <pic:spPr>
                  <a:xfrm>
                    <a:off x="0" y="0"/>
                    <a:ext cx="2347201" cy="481477"/>
                  </a:xfrm>
                  <a:prstGeom prst="rect">
                    <a:avLst/>
                  </a:prstGeom>
                </pic:spPr>
              </pic:pic>
            </a:graphicData>
          </a:graphic>
        </wp:inline>
      </w:drawing>
    </w:r>
    <w:r>
      <w:rPr>
        <w:noProof/>
        <w:lang w:val="en-US"/>
      </w:rPr>
      <w:drawing>
        <wp:anchor distT="0" distB="0" distL="114300" distR="114300" simplePos="0" relativeHeight="251663360" behindDoc="0" locked="0" layoutInCell="1" allowOverlap="1" wp14:anchorId="0AC8A3F5" wp14:editId="4E46AD51">
          <wp:simplePos x="0" y="0"/>
          <wp:positionH relativeFrom="column">
            <wp:posOffset>556846</wp:posOffset>
          </wp:positionH>
          <wp:positionV relativeFrom="paragraph">
            <wp:posOffset>-710418</wp:posOffset>
          </wp:positionV>
          <wp:extent cx="6807200" cy="3113405"/>
          <wp:effectExtent l="0" t="0" r="0" b="0"/>
          <wp:wrapNone/>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7200" cy="311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val="en-US"/>
      </w:rPr>
      <w:drawing>
        <wp:anchor distT="0" distB="0" distL="114300" distR="114300" simplePos="0" relativeHeight="251661312" behindDoc="0" locked="0" layoutInCell="1" allowOverlap="1" wp14:anchorId="278696DC" wp14:editId="1D9D54B5">
          <wp:simplePos x="0" y="0"/>
          <wp:positionH relativeFrom="column">
            <wp:posOffset>404446</wp:posOffset>
          </wp:positionH>
          <wp:positionV relativeFrom="paragraph">
            <wp:posOffset>-860864</wp:posOffset>
          </wp:positionV>
          <wp:extent cx="6807200" cy="3113405"/>
          <wp:effectExtent l="0" t="0" r="0" b="0"/>
          <wp:wrapNone/>
          <wp:docPr id="1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7200" cy="311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ab/>
    </w:r>
    <w:r>
      <w:tab/>
    </w:r>
  </w:p>
  <w:p w14:paraId="24610792" w14:textId="487A1DE2" w:rsidR="00D60888" w:rsidRDefault="00D60888">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84013"/>
    <w:multiLevelType w:val="hybridMultilevel"/>
    <w:tmpl w:val="C1CEA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B32CDA"/>
    <w:multiLevelType w:val="hybridMultilevel"/>
    <w:tmpl w:val="C29C7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D25B37"/>
    <w:multiLevelType w:val="hybridMultilevel"/>
    <w:tmpl w:val="0C42A6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ADF4B41"/>
    <w:multiLevelType w:val="hybridMultilevel"/>
    <w:tmpl w:val="A6300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5D18B0"/>
    <w:multiLevelType w:val="multilevel"/>
    <w:tmpl w:val="B8DC6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5A4A8E"/>
    <w:multiLevelType w:val="hybridMultilevel"/>
    <w:tmpl w:val="340ABC4C"/>
    <w:lvl w:ilvl="0" w:tplc="A798F494">
      <w:numFmt w:val="bullet"/>
      <w:lvlText w:val="•"/>
      <w:lvlJc w:val="left"/>
      <w:pPr>
        <w:ind w:left="1140" w:hanging="78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9A92DE4"/>
    <w:multiLevelType w:val="hybridMultilevel"/>
    <w:tmpl w:val="C8A85896"/>
    <w:lvl w:ilvl="0" w:tplc="294212E2">
      <w:start w:val="2019"/>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5F4B39"/>
    <w:multiLevelType w:val="hybridMultilevel"/>
    <w:tmpl w:val="AE9E5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DC1FD0"/>
    <w:multiLevelType w:val="multilevel"/>
    <w:tmpl w:val="37B0E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2E1754"/>
    <w:multiLevelType w:val="hybridMultilevel"/>
    <w:tmpl w:val="CAB07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080F20"/>
    <w:multiLevelType w:val="hybridMultilevel"/>
    <w:tmpl w:val="07A00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0A2711"/>
    <w:multiLevelType w:val="hybridMultilevel"/>
    <w:tmpl w:val="C7D4B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892731"/>
    <w:multiLevelType w:val="multilevel"/>
    <w:tmpl w:val="5FB2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D37529"/>
    <w:multiLevelType w:val="hybridMultilevel"/>
    <w:tmpl w:val="445CD2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EC5D63"/>
    <w:multiLevelType w:val="hybridMultilevel"/>
    <w:tmpl w:val="E2CAEF3E"/>
    <w:lvl w:ilvl="0" w:tplc="A798F494">
      <w:numFmt w:val="bullet"/>
      <w:lvlText w:val="•"/>
      <w:lvlJc w:val="left"/>
      <w:pPr>
        <w:ind w:left="1140" w:hanging="78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AD4608C"/>
    <w:multiLevelType w:val="hybridMultilevel"/>
    <w:tmpl w:val="36B07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0D6CB6"/>
    <w:multiLevelType w:val="hybridMultilevel"/>
    <w:tmpl w:val="91FCE2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B3E5022"/>
    <w:multiLevelType w:val="hybridMultilevel"/>
    <w:tmpl w:val="D184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C631B9"/>
    <w:multiLevelType w:val="multilevel"/>
    <w:tmpl w:val="85DA6D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A9D7D75"/>
    <w:multiLevelType w:val="multilevel"/>
    <w:tmpl w:val="6D305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617E73"/>
    <w:multiLevelType w:val="hybridMultilevel"/>
    <w:tmpl w:val="B1186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147219"/>
    <w:multiLevelType w:val="multilevel"/>
    <w:tmpl w:val="F9362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BC19EE"/>
    <w:multiLevelType w:val="multilevel"/>
    <w:tmpl w:val="F790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CAE70B7"/>
    <w:multiLevelType w:val="hybridMultilevel"/>
    <w:tmpl w:val="BACCB332"/>
    <w:lvl w:ilvl="0" w:tplc="A798F494">
      <w:numFmt w:val="bullet"/>
      <w:lvlText w:val="•"/>
      <w:lvlJc w:val="left"/>
      <w:pPr>
        <w:ind w:left="1140" w:hanging="78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E3C1C19"/>
    <w:multiLevelType w:val="hybridMultilevel"/>
    <w:tmpl w:val="53E84C98"/>
    <w:lvl w:ilvl="0" w:tplc="F23681C2">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4"/>
  </w:num>
  <w:num w:numId="4">
    <w:abstractNumId w:val="8"/>
  </w:num>
  <w:num w:numId="5">
    <w:abstractNumId w:val="19"/>
  </w:num>
  <w:num w:numId="6">
    <w:abstractNumId w:val="12"/>
  </w:num>
  <w:num w:numId="7">
    <w:abstractNumId w:val="0"/>
  </w:num>
  <w:num w:numId="8">
    <w:abstractNumId w:val="18"/>
  </w:num>
  <w:num w:numId="9">
    <w:abstractNumId w:val="11"/>
  </w:num>
  <w:num w:numId="10">
    <w:abstractNumId w:val="2"/>
  </w:num>
  <w:num w:numId="11">
    <w:abstractNumId w:val="1"/>
  </w:num>
  <w:num w:numId="12">
    <w:abstractNumId w:val="15"/>
  </w:num>
  <w:num w:numId="13">
    <w:abstractNumId w:val="7"/>
  </w:num>
  <w:num w:numId="14">
    <w:abstractNumId w:val="3"/>
  </w:num>
  <w:num w:numId="15">
    <w:abstractNumId w:val="10"/>
  </w:num>
  <w:num w:numId="16">
    <w:abstractNumId w:val="17"/>
  </w:num>
  <w:num w:numId="17">
    <w:abstractNumId w:val="9"/>
  </w:num>
  <w:num w:numId="18">
    <w:abstractNumId w:val="16"/>
  </w:num>
  <w:num w:numId="19">
    <w:abstractNumId w:val="5"/>
  </w:num>
  <w:num w:numId="20">
    <w:abstractNumId w:val="23"/>
  </w:num>
  <w:num w:numId="21">
    <w:abstractNumId w:val="14"/>
  </w:num>
  <w:num w:numId="22">
    <w:abstractNumId w:val="24"/>
  </w:num>
  <w:num w:numId="23">
    <w:abstractNumId w:val="6"/>
  </w:num>
  <w:num w:numId="24">
    <w:abstractNumId w:val="13"/>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2D5"/>
    <w:rsid w:val="00001A52"/>
    <w:rsid w:val="00003573"/>
    <w:rsid w:val="0000415F"/>
    <w:rsid w:val="000107FF"/>
    <w:rsid w:val="000129F4"/>
    <w:rsid w:val="00020736"/>
    <w:rsid w:val="000226F4"/>
    <w:rsid w:val="00042C62"/>
    <w:rsid w:val="000470C3"/>
    <w:rsid w:val="000662C1"/>
    <w:rsid w:val="00074C42"/>
    <w:rsid w:val="00085C95"/>
    <w:rsid w:val="00097D03"/>
    <w:rsid w:val="000A55DE"/>
    <w:rsid w:val="000B2CC1"/>
    <w:rsid w:val="000C126E"/>
    <w:rsid w:val="000D536B"/>
    <w:rsid w:val="000D6C69"/>
    <w:rsid w:val="000E25DB"/>
    <w:rsid w:val="000F4AC9"/>
    <w:rsid w:val="00100ADC"/>
    <w:rsid w:val="001102B5"/>
    <w:rsid w:val="00117B16"/>
    <w:rsid w:val="001234F3"/>
    <w:rsid w:val="001246AA"/>
    <w:rsid w:val="001253DC"/>
    <w:rsid w:val="001343E3"/>
    <w:rsid w:val="00150727"/>
    <w:rsid w:val="00172D2C"/>
    <w:rsid w:val="00182B94"/>
    <w:rsid w:val="0018499B"/>
    <w:rsid w:val="001C0E12"/>
    <w:rsid w:val="001C2582"/>
    <w:rsid w:val="001C2C9A"/>
    <w:rsid w:val="001D3673"/>
    <w:rsid w:val="001E05D8"/>
    <w:rsid w:val="001E22E1"/>
    <w:rsid w:val="00225A3F"/>
    <w:rsid w:val="00236D24"/>
    <w:rsid w:val="00237021"/>
    <w:rsid w:val="002400EC"/>
    <w:rsid w:val="00242FA6"/>
    <w:rsid w:val="002437A0"/>
    <w:rsid w:val="00253FF1"/>
    <w:rsid w:val="00267DD9"/>
    <w:rsid w:val="002A4901"/>
    <w:rsid w:val="002C554C"/>
    <w:rsid w:val="002C6124"/>
    <w:rsid w:val="002D078D"/>
    <w:rsid w:val="002D1A76"/>
    <w:rsid w:val="002E0C42"/>
    <w:rsid w:val="002E3F55"/>
    <w:rsid w:val="002E55C9"/>
    <w:rsid w:val="00300861"/>
    <w:rsid w:val="0031077E"/>
    <w:rsid w:val="003200AC"/>
    <w:rsid w:val="0032025D"/>
    <w:rsid w:val="00321886"/>
    <w:rsid w:val="003352E1"/>
    <w:rsid w:val="00352F48"/>
    <w:rsid w:val="003805E3"/>
    <w:rsid w:val="003D2E04"/>
    <w:rsid w:val="003D3E92"/>
    <w:rsid w:val="003E642E"/>
    <w:rsid w:val="004030E0"/>
    <w:rsid w:val="00403EC8"/>
    <w:rsid w:val="00412DEA"/>
    <w:rsid w:val="00427BA8"/>
    <w:rsid w:val="00444D32"/>
    <w:rsid w:val="00483A10"/>
    <w:rsid w:val="00494C93"/>
    <w:rsid w:val="004A4274"/>
    <w:rsid w:val="004A7A12"/>
    <w:rsid w:val="004D6080"/>
    <w:rsid w:val="004E4165"/>
    <w:rsid w:val="00501F4E"/>
    <w:rsid w:val="005071DB"/>
    <w:rsid w:val="005227C4"/>
    <w:rsid w:val="005366C5"/>
    <w:rsid w:val="00545445"/>
    <w:rsid w:val="00580CA1"/>
    <w:rsid w:val="00593826"/>
    <w:rsid w:val="005A5F58"/>
    <w:rsid w:val="005B344E"/>
    <w:rsid w:val="005B630D"/>
    <w:rsid w:val="005B7DE0"/>
    <w:rsid w:val="005C121E"/>
    <w:rsid w:val="005E234D"/>
    <w:rsid w:val="005E7023"/>
    <w:rsid w:val="00601A76"/>
    <w:rsid w:val="00607678"/>
    <w:rsid w:val="00611C3E"/>
    <w:rsid w:val="00616027"/>
    <w:rsid w:val="00616CB1"/>
    <w:rsid w:val="0062485F"/>
    <w:rsid w:val="00653315"/>
    <w:rsid w:val="00664BC7"/>
    <w:rsid w:val="00664ED4"/>
    <w:rsid w:val="0066522B"/>
    <w:rsid w:val="006723B8"/>
    <w:rsid w:val="0069300A"/>
    <w:rsid w:val="006949B6"/>
    <w:rsid w:val="006A5FD8"/>
    <w:rsid w:val="006C4044"/>
    <w:rsid w:val="006D5F83"/>
    <w:rsid w:val="006E5747"/>
    <w:rsid w:val="006F3469"/>
    <w:rsid w:val="00702ADA"/>
    <w:rsid w:val="00704258"/>
    <w:rsid w:val="00724FF1"/>
    <w:rsid w:val="00760606"/>
    <w:rsid w:val="00773C59"/>
    <w:rsid w:val="007A4519"/>
    <w:rsid w:val="007C7232"/>
    <w:rsid w:val="007D29A7"/>
    <w:rsid w:val="007D3399"/>
    <w:rsid w:val="007D4563"/>
    <w:rsid w:val="007E0750"/>
    <w:rsid w:val="00830AAD"/>
    <w:rsid w:val="0084119D"/>
    <w:rsid w:val="00876D69"/>
    <w:rsid w:val="008915AB"/>
    <w:rsid w:val="0089271D"/>
    <w:rsid w:val="008A5DE0"/>
    <w:rsid w:val="008B051B"/>
    <w:rsid w:val="008B1982"/>
    <w:rsid w:val="008C35CA"/>
    <w:rsid w:val="008C52C7"/>
    <w:rsid w:val="008E1FB9"/>
    <w:rsid w:val="008E2CFB"/>
    <w:rsid w:val="008F1332"/>
    <w:rsid w:val="008F6F07"/>
    <w:rsid w:val="009019AB"/>
    <w:rsid w:val="0090526E"/>
    <w:rsid w:val="00905304"/>
    <w:rsid w:val="00917266"/>
    <w:rsid w:val="0093688E"/>
    <w:rsid w:val="00944789"/>
    <w:rsid w:val="00945972"/>
    <w:rsid w:val="00953886"/>
    <w:rsid w:val="0095644F"/>
    <w:rsid w:val="00956687"/>
    <w:rsid w:val="0095789E"/>
    <w:rsid w:val="009A5B09"/>
    <w:rsid w:val="009B6098"/>
    <w:rsid w:val="009D66DB"/>
    <w:rsid w:val="009F1C5E"/>
    <w:rsid w:val="00A02A21"/>
    <w:rsid w:val="00A04936"/>
    <w:rsid w:val="00A105E7"/>
    <w:rsid w:val="00A1357E"/>
    <w:rsid w:val="00A16E5E"/>
    <w:rsid w:val="00A268A3"/>
    <w:rsid w:val="00A352D5"/>
    <w:rsid w:val="00A367E2"/>
    <w:rsid w:val="00A36DB7"/>
    <w:rsid w:val="00A41C6E"/>
    <w:rsid w:val="00A52291"/>
    <w:rsid w:val="00A6072A"/>
    <w:rsid w:val="00A60AC3"/>
    <w:rsid w:val="00A72CE6"/>
    <w:rsid w:val="00A86D03"/>
    <w:rsid w:val="00A9025A"/>
    <w:rsid w:val="00AA2E81"/>
    <w:rsid w:val="00AB192C"/>
    <w:rsid w:val="00AB1D4C"/>
    <w:rsid w:val="00AC67A9"/>
    <w:rsid w:val="00AD0690"/>
    <w:rsid w:val="00AF7D6C"/>
    <w:rsid w:val="00B02CB7"/>
    <w:rsid w:val="00B07D64"/>
    <w:rsid w:val="00B512F7"/>
    <w:rsid w:val="00B53B04"/>
    <w:rsid w:val="00B54047"/>
    <w:rsid w:val="00B54510"/>
    <w:rsid w:val="00B736EA"/>
    <w:rsid w:val="00B748F4"/>
    <w:rsid w:val="00B80751"/>
    <w:rsid w:val="00B96278"/>
    <w:rsid w:val="00B9711E"/>
    <w:rsid w:val="00BB452E"/>
    <w:rsid w:val="00BB788B"/>
    <w:rsid w:val="00BD644F"/>
    <w:rsid w:val="00BD7539"/>
    <w:rsid w:val="00BF1BED"/>
    <w:rsid w:val="00C04660"/>
    <w:rsid w:val="00C32286"/>
    <w:rsid w:val="00C403ED"/>
    <w:rsid w:val="00C44B86"/>
    <w:rsid w:val="00C470E9"/>
    <w:rsid w:val="00C66513"/>
    <w:rsid w:val="00C702AD"/>
    <w:rsid w:val="00C72A01"/>
    <w:rsid w:val="00C93606"/>
    <w:rsid w:val="00C96207"/>
    <w:rsid w:val="00CB764A"/>
    <w:rsid w:val="00CC5048"/>
    <w:rsid w:val="00CD036A"/>
    <w:rsid w:val="00CD64FD"/>
    <w:rsid w:val="00CE1C41"/>
    <w:rsid w:val="00CF291F"/>
    <w:rsid w:val="00CF534E"/>
    <w:rsid w:val="00D053B0"/>
    <w:rsid w:val="00D100AA"/>
    <w:rsid w:val="00D151D5"/>
    <w:rsid w:val="00D153F9"/>
    <w:rsid w:val="00D26B91"/>
    <w:rsid w:val="00D27160"/>
    <w:rsid w:val="00D37D90"/>
    <w:rsid w:val="00D51B99"/>
    <w:rsid w:val="00D533BB"/>
    <w:rsid w:val="00D60888"/>
    <w:rsid w:val="00D84D02"/>
    <w:rsid w:val="00D95F08"/>
    <w:rsid w:val="00DA6011"/>
    <w:rsid w:val="00DC6ACE"/>
    <w:rsid w:val="00DE35F2"/>
    <w:rsid w:val="00E23DE5"/>
    <w:rsid w:val="00E528BD"/>
    <w:rsid w:val="00E53801"/>
    <w:rsid w:val="00E80A17"/>
    <w:rsid w:val="00E85E43"/>
    <w:rsid w:val="00EB71E7"/>
    <w:rsid w:val="00EC6C07"/>
    <w:rsid w:val="00EE064D"/>
    <w:rsid w:val="00F162A2"/>
    <w:rsid w:val="00F260F8"/>
    <w:rsid w:val="00F32B7D"/>
    <w:rsid w:val="00F362E6"/>
    <w:rsid w:val="00F4304A"/>
    <w:rsid w:val="00F633D5"/>
    <w:rsid w:val="00F847DD"/>
    <w:rsid w:val="00FA05A2"/>
    <w:rsid w:val="00FA168C"/>
    <w:rsid w:val="00FA3C6D"/>
    <w:rsid w:val="00FB5707"/>
    <w:rsid w:val="00FC1FE1"/>
    <w:rsid w:val="00FC603F"/>
    <w:rsid w:val="00FC6D68"/>
    <w:rsid w:val="00FC7C26"/>
    <w:rsid w:val="00FD0337"/>
    <w:rsid w:val="00FD16E5"/>
    <w:rsid w:val="00FE3325"/>
    <w:rsid w:val="00FF06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B6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1343E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52D5"/>
    <w:pPr>
      <w:tabs>
        <w:tab w:val="center" w:pos="4680"/>
        <w:tab w:val="right" w:pos="9360"/>
      </w:tabs>
    </w:pPr>
  </w:style>
  <w:style w:type="character" w:customStyle="1" w:styleId="HeaderChar">
    <w:name w:val="Header Char"/>
    <w:basedOn w:val="DefaultParagraphFont"/>
    <w:link w:val="Header"/>
    <w:uiPriority w:val="99"/>
    <w:rsid w:val="00A352D5"/>
  </w:style>
  <w:style w:type="paragraph" w:styleId="Footer">
    <w:name w:val="footer"/>
    <w:basedOn w:val="Normal"/>
    <w:link w:val="FooterChar"/>
    <w:uiPriority w:val="99"/>
    <w:unhideWhenUsed/>
    <w:rsid w:val="00A352D5"/>
    <w:pPr>
      <w:tabs>
        <w:tab w:val="center" w:pos="4680"/>
        <w:tab w:val="right" w:pos="9360"/>
      </w:tabs>
    </w:pPr>
  </w:style>
  <w:style w:type="character" w:customStyle="1" w:styleId="FooterChar">
    <w:name w:val="Footer Char"/>
    <w:basedOn w:val="DefaultParagraphFont"/>
    <w:link w:val="Footer"/>
    <w:uiPriority w:val="99"/>
    <w:rsid w:val="00A352D5"/>
  </w:style>
  <w:style w:type="table" w:styleId="TableGrid">
    <w:name w:val="Table Grid"/>
    <w:basedOn w:val="TableNormal"/>
    <w:uiPriority w:val="39"/>
    <w:rsid w:val="001C0E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F068F"/>
    <w:pPr>
      <w:autoSpaceDE w:val="0"/>
      <w:autoSpaceDN w:val="0"/>
      <w:adjustRightInd w:val="0"/>
    </w:pPr>
    <w:rPr>
      <w:rFonts w:ascii="Calibri" w:hAnsi="Calibri" w:cs="Calibri"/>
      <w:color w:val="000000"/>
      <w:lang w:val="en-US"/>
    </w:rPr>
  </w:style>
  <w:style w:type="paragraph" w:styleId="NormalWeb">
    <w:name w:val="Normal (Web)"/>
    <w:basedOn w:val="Normal"/>
    <w:uiPriority w:val="99"/>
    <w:unhideWhenUsed/>
    <w:rsid w:val="006E5747"/>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AF7D6C"/>
    <w:rPr>
      <w:color w:val="0000FF"/>
      <w:u w:val="single"/>
    </w:rPr>
  </w:style>
  <w:style w:type="character" w:customStyle="1" w:styleId="apple-converted-space">
    <w:name w:val="apple-converted-space"/>
    <w:basedOn w:val="DefaultParagraphFont"/>
    <w:rsid w:val="00AF7D6C"/>
  </w:style>
  <w:style w:type="character" w:customStyle="1" w:styleId="Heading2Char">
    <w:name w:val="Heading 2 Char"/>
    <w:basedOn w:val="DefaultParagraphFont"/>
    <w:link w:val="Heading2"/>
    <w:uiPriority w:val="9"/>
    <w:rsid w:val="001343E3"/>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C66513"/>
    <w:rPr>
      <w:color w:val="954F72" w:themeColor="followedHyperlink"/>
      <w:u w:val="single"/>
    </w:rPr>
  </w:style>
  <w:style w:type="paragraph" w:styleId="ListParagraph">
    <w:name w:val="List Paragraph"/>
    <w:basedOn w:val="Normal"/>
    <w:uiPriority w:val="34"/>
    <w:qFormat/>
    <w:rsid w:val="00593826"/>
    <w:pPr>
      <w:ind w:left="720"/>
      <w:contextualSpacing/>
    </w:pPr>
  </w:style>
  <w:style w:type="paragraph" w:styleId="BalloonText">
    <w:name w:val="Balloon Text"/>
    <w:basedOn w:val="Normal"/>
    <w:link w:val="BalloonTextChar"/>
    <w:uiPriority w:val="99"/>
    <w:semiHidden/>
    <w:unhideWhenUsed/>
    <w:rsid w:val="001246A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246AA"/>
    <w:rPr>
      <w:rFonts w:ascii="Times New Roman" w:hAnsi="Times New Roman" w:cs="Times New Roman"/>
      <w:sz w:val="18"/>
      <w:szCs w:val="18"/>
    </w:rPr>
  </w:style>
  <w:style w:type="character" w:styleId="PageNumber">
    <w:name w:val="page number"/>
    <w:basedOn w:val="DefaultParagraphFont"/>
    <w:uiPriority w:val="99"/>
    <w:semiHidden/>
    <w:unhideWhenUsed/>
    <w:rsid w:val="002C554C"/>
  </w:style>
  <w:style w:type="character" w:customStyle="1" w:styleId="ts-alignment-element">
    <w:name w:val="ts-alignment-element"/>
    <w:basedOn w:val="DefaultParagraphFont"/>
    <w:rsid w:val="00B02C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1343E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52D5"/>
    <w:pPr>
      <w:tabs>
        <w:tab w:val="center" w:pos="4680"/>
        <w:tab w:val="right" w:pos="9360"/>
      </w:tabs>
    </w:pPr>
  </w:style>
  <w:style w:type="character" w:customStyle="1" w:styleId="HeaderChar">
    <w:name w:val="Header Char"/>
    <w:basedOn w:val="DefaultParagraphFont"/>
    <w:link w:val="Header"/>
    <w:uiPriority w:val="99"/>
    <w:rsid w:val="00A352D5"/>
  </w:style>
  <w:style w:type="paragraph" w:styleId="Footer">
    <w:name w:val="footer"/>
    <w:basedOn w:val="Normal"/>
    <w:link w:val="FooterChar"/>
    <w:uiPriority w:val="99"/>
    <w:unhideWhenUsed/>
    <w:rsid w:val="00A352D5"/>
    <w:pPr>
      <w:tabs>
        <w:tab w:val="center" w:pos="4680"/>
        <w:tab w:val="right" w:pos="9360"/>
      </w:tabs>
    </w:pPr>
  </w:style>
  <w:style w:type="character" w:customStyle="1" w:styleId="FooterChar">
    <w:name w:val="Footer Char"/>
    <w:basedOn w:val="DefaultParagraphFont"/>
    <w:link w:val="Footer"/>
    <w:uiPriority w:val="99"/>
    <w:rsid w:val="00A352D5"/>
  </w:style>
  <w:style w:type="table" w:styleId="TableGrid">
    <w:name w:val="Table Grid"/>
    <w:basedOn w:val="TableNormal"/>
    <w:uiPriority w:val="39"/>
    <w:rsid w:val="001C0E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F068F"/>
    <w:pPr>
      <w:autoSpaceDE w:val="0"/>
      <w:autoSpaceDN w:val="0"/>
      <w:adjustRightInd w:val="0"/>
    </w:pPr>
    <w:rPr>
      <w:rFonts w:ascii="Calibri" w:hAnsi="Calibri" w:cs="Calibri"/>
      <w:color w:val="000000"/>
      <w:lang w:val="en-US"/>
    </w:rPr>
  </w:style>
  <w:style w:type="paragraph" w:styleId="NormalWeb">
    <w:name w:val="Normal (Web)"/>
    <w:basedOn w:val="Normal"/>
    <w:uiPriority w:val="99"/>
    <w:unhideWhenUsed/>
    <w:rsid w:val="006E5747"/>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AF7D6C"/>
    <w:rPr>
      <w:color w:val="0000FF"/>
      <w:u w:val="single"/>
    </w:rPr>
  </w:style>
  <w:style w:type="character" w:customStyle="1" w:styleId="apple-converted-space">
    <w:name w:val="apple-converted-space"/>
    <w:basedOn w:val="DefaultParagraphFont"/>
    <w:rsid w:val="00AF7D6C"/>
  </w:style>
  <w:style w:type="character" w:customStyle="1" w:styleId="Heading2Char">
    <w:name w:val="Heading 2 Char"/>
    <w:basedOn w:val="DefaultParagraphFont"/>
    <w:link w:val="Heading2"/>
    <w:uiPriority w:val="9"/>
    <w:rsid w:val="001343E3"/>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C66513"/>
    <w:rPr>
      <w:color w:val="954F72" w:themeColor="followedHyperlink"/>
      <w:u w:val="single"/>
    </w:rPr>
  </w:style>
  <w:style w:type="paragraph" w:styleId="ListParagraph">
    <w:name w:val="List Paragraph"/>
    <w:basedOn w:val="Normal"/>
    <w:uiPriority w:val="34"/>
    <w:qFormat/>
    <w:rsid w:val="00593826"/>
    <w:pPr>
      <w:ind w:left="720"/>
      <w:contextualSpacing/>
    </w:pPr>
  </w:style>
  <w:style w:type="paragraph" w:styleId="BalloonText">
    <w:name w:val="Balloon Text"/>
    <w:basedOn w:val="Normal"/>
    <w:link w:val="BalloonTextChar"/>
    <w:uiPriority w:val="99"/>
    <w:semiHidden/>
    <w:unhideWhenUsed/>
    <w:rsid w:val="001246A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246AA"/>
    <w:rPr>
      <w:rFonts w:ascii="Times New Roman" w:hAnsi="Times New Roman" w:cs="Times New Roman"/>
      <w:sz w:val="18"/>
      <w:szCs w:val="18"/>
    </w:rPr>
  </w:style>
  <w:style w:type="character" w:styleId="PageNumber">
    <w:name w:val="page number"/>
    <w:basedOn w:val="DefaultParagraphFont"/>
    <w:uiPriority w:val="99"/>
    <w:semiHidden/>
    <w:unhideWhenUsed/>
    <w:rsid w:val="002C554C"/>
  </w:style>
  <w:style w:type="character" w:customStyle="1" w:styleId="ts-alignment-element">
    <w:name w:val="ts-alignment-element"/>
    <w:basedOn w:val="DefaultParagraphFont"/>
    <w:rsid w:val="00B02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74032">
      <w:bodyDiv w:val="1"/>
      <w:marLeft w:val="0"/>
      <w:marRight w:val="0"/>
      <w:marTop w:val="0"/>
      <w:marBottom w:val="0"/>
      <w:divBdr>
        <w:top w:val="none" w:sz="0" w:space="0" w:color="auto"/>
        <w:left w:val="none" w:sz="0" w:space="0" w:color="auto"/>
        <w:bottom w:val="none" w:sz="0" w:space="0" w:color="auto"/>
        <w:right w:val="none" w:sz="0" w:space="0" w:color="auto"/>
      </w:divBdr>
      <w:divsChild>
        <w:div w:id="374433449">
          <w:marLeft w:val="0"/>
          <w:marRight w:val="0"/>
          <w:marTop w:val="0"/>
          <w:marBottom w:val="0"/>
          <w:divBdr>
            <w:top w:val="none" w:sz="0" w:space="0" w:color="auto"/>
            <w:left w:val="none" w:sz="0" w:space="0" w:color="auto"/>
            <w:bottom w:val="none" w:sz="0" w:space="0" w:color="auto"/>
            <w:right w:val="none" w:sz="0" w:space="0" w:color="auto"/>
          </w:divBdr>
          <w:divsChild>
            <w:div w:id="947934558">
              <w:marLeft w:val="0"/>
              <w:marRight w:val="0"/>
              <w:marTop w:val="0"/>
              <w:marBottom w:val="0"/>
              <w:divBdr>
                <w:top w:val="none" w:sz="0" w:space="0" w:color="auto"/>
                <w:left w:val="none" w:sz="0" w:space="0" w:color="auto"/>
                <w:bottom w:val="none" w:sz="0" w:space="0" w:color="auto"/>
                <w:right w:val="none" w:sz="0" w:space="0" w:color="auto"/>
              </w:divBdr>
              <w:divsChild>
                <w:div w:id="506484583">
                  <w:marLeft w:val="0"/>
                  <w:marRight w:val="0"/>
                  <w:marTop w:val="0"/>
                  <w:marBottom w:val="0"/>
                  <w:divBdr>
                    <w:top w:val="none" w:sz="0" w:space="0" w:color="auto"/>
                    <w:left w:val="none" w:sz="0" w:space="0" w:color="auto"/>
                    <w:bottom w:val="none" w:sz="0" w:space="0" w:color="auto"/>
                    <w:right w:val="none" w:sz="0" w:space="0" w:color="auto"/>
                  </w:divBdr>
                  <w:divsChild>
                    <w:div w:id="394819847">
                      <w:marLeft w:val="0"/>
                      <w:marRight w:val="0"/>
                      <w:marTop w:val="0"/>
                      <w:marBottom w:val="0"/>
                      <w:divBdr>
                        <w:top w:val="none" w:sz="0" w:space="0" w:color="auto"/>
                        <w:left w:val="none" w:sz="0" w:space="0" w:color="auto"/>
                        <w:bottom w:val="none" w:sz="0" w:space="0" w:color="auto"/>
                        <w:right w:val="none" w:sz="0" w:space="0" w:color="auto"/>
                      </w:divBdr>
                      <w:divsChild>
                        <w:div w:id="1680814978">
                          <w:marLeft w:val="0"/>
                          <w:marRight w:val="0"/>
                          <w:marTop w:val="0"/>
                          <w:marBottom w:val="0"/>
                          <w:divBdr>
                            <w:top w:val="none" w:sz="0" w:space="0" w:color="auto"/>
                            <w:left w:val="none" w:sz="0" w:space="0" w:color="auto"/>
                            <w:bottom w:val="none" w:sz="0" w:space="0" w:color="auto"/>
                            <w:right w:val="none" w:sz="0" w:space="0" w:color="auto"/>
                          </w:divBdr>
                          <w:divsChild>
                            <w:div w:id="399595639">
                              <w:marLeft w:val="0"/>
                              <w:marRight w:val="0"/>
                              <w:marTop w:val="0"/>
                              <w:marBottom w:val="0"/>
                              <w:divBdr>
                                <w:top w:val="none" w:sz="0" w:space="0" w:color="auto"/>
                                <w:left w:val="none" w:sz="0" w:space="0" w:color="auto"/>
                                <w:bottom w:val="none" w:sz="0" w:space="0" w:color="auto"/>
                                <w:right w:val="none" w:sz="0" w:space="0" w:color="auto"/>
                              </w:divBdr>
                              <w:divsChild>
                                <w:div w:id="1450975819">
                                  <w:marLeft w:val="0"/>
                                  <w:marRight w:val="0"/>
                                  <w:marTop w:val="0"/>
                                  <w:marBottom w:val="0"/>
                                  <w:divBdr>
                                    <w:top w:val="none" w:sz="0" w:space="0" w:color="auto"/>
                                    <w:left w:val="none" w:sz="0" w:space="0" w:color="auto"/>
                                    <w:bottom w:val="none" w:sz="0" w:space="0" w:color="auto"/>
                                    <w:right w:val="none" w:sz="0" w:space="0" w:color="auto"/>
                                  </w:divBdr>
                                  <w:divsChild>
                                    <w:div w:id="476992997">
                                      <w:marLeft w:val="0"/>
                                      <w:marRight w:val="0"/>
                                      <w:marTop w:val="0"/>
                                      <w:marBottom w:val="0"/>
                                      <w:divBdr>
                                        <w:top w:val="none" w:sz="0" w:space="0" w:color="auto"/>
                                        <w:left w:val="none" w:sz="0" w:space="0" w:color="auto"/>
                                        <w:bottom w:val="none" w:sz="0" w:space="0" w:color="auto"/>
                                        <w:right w:val="none" w:sz="0" w:space="0" w:color="auto"/>
                                      </w:divBdr>
                                      <w:divsChild>
                                        <w:div w:id="636490560">
                                          <w:marLeft w:val="0"/>
                                          <w:marRight w:val="0"/>
                                          <w:marTop w:val="0"/>
                                          <w:marBottom w:val="0"/>
                                          <w:divBdr>
                                            <w:top w:val="none" w:sz="0" w:space="0" w:color="auto"/>
                                            <w:left w:val="none" w:sz="0" w:space="0" w:color="auto"/>
                                            <w:bottom w:val="none" w:sz="0" w:space="0" w:color="auto"/>
                                            <w:right w:val="none" w:sz="0" w:space="0" w:color="auto"/>
                                          </w:divBdr>
                                          <w:divsChild>
                                            <w:div w:id="1399402183">
                                              <w:marLeft w:val="0"/>
                                              <w:marRight w:val="0"/>
                                              <w:marTop w:val="0"/>
                                              <w:marBottom w:val="0"/>
                                              <w:divBdr>
                                                <w:top w:val="none" w:sz="0" w:space="0" w:color="auto"/>
                                                <w:left w:val="none" w:sz="0" w:space="0" w:color="auto"/>
                                                <w:bottom w:val="none" w:sz="0" w:space="0" w:color="auto"/>
                                                <w:right w:val="none" w:sz="0" w:space="0" w:color="auto"/>
                                              </w:divBdr>
                                              <w:divsChild>
                                                <w:div w:id="2124761776">
                                                  <w:marLeft w:val="0"/>
                                                  <w:marRight w:val="0"/>
                                                  <w:marTop w:val="0"/>
                                                  <w:marBottom w:val="0"/>
                                                  <w:divBdr>
                                                    <w:top w:val="none" w:sz="0" w:space="0" w:color="auto"/>
                                                    <w:left w:val="none" w:sz="0" w:space="0" w:color="auto"/>
                                                    <w:bottom w:val="none" w:sz="0" w:space="0" w:color="auto"/>
                                                    <w:right w:val="none" w:sz="0" w:space="0" w:color="auto"/>
                                                  </w:divBdr>
                                                  <w:divsChild>
                                                    <w:div w:id="503515697">
                                                      <w:marLeft w:val="0"/>
                                                      <w:marRight w:val="0"/>
                                                      <w:marTop w:val="0"/>
                                                      <w:marBottom w:val="0"/>
                                                      <w:divBdr>
                                                        <w:top w:val="none" w:sz="0" w:space="0" w:color="auto"/>
                                                        <w:left w:val="none" w:sz="0" w:space="0" w:color="auto"/>
                                                        <w:bottom w:val="none" w:sz="0" w:space="0" w:color="auto"/>
                                                        <w:right w:val="none" w:sz="0" w:space="0" w:color="auto"/>
                                                      </w:divBdr>
                                                      <w:divsChild>
                                                        <w:div w:id="1707945127">
                                                          <w:marLeft w:val="0"/>
                                                          <w:marRight w:val="0"/>
                                                          <w:marTop w:val="0"/>
                                                          <w:marBottom w:val="0"/>
                                                          <w:divBdr>
                                                            <w:top w:val="none" w:sz="0" w:space="0" w:color="auto"/>
                                                            <w:left w:val="none" w:sz="0" w:space="0" w:color="auto"/>
                                                            <w:bottom w:val="none" w:sz="0" w:space="0" w:color="auto"/>
                                                            <w:right w:val="none" w:sz="0" w:space="0" w:color="auto"/>
                                                          </w:divBdr>
                                                          <w:divsChild>
                                                            <w:div w:id="179563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603274">
      <w:bodyDiv w:val="1"/>
      <w:marLeft w:val="0"/>
      <w:marRight w:val="0"/>
      <w:marTop w:val="0"/>
      <w:marBottom w:val="0"/>
      <w:divBdr>
        <w:top w:val="none" w:sz="0" w:space="0" w:color="auto"/>
        <w:left w:val="none" w:sz="0" w:space="0" w:color="auto"/>
        <w:bottom w:val="none" w:sz="0" w:space="0" w:color="auto"/>
        <w:right w:val="none" w:sz="0" w:space="0" w:color="auto"/>
      </w:divBdr>
      <w:divsChild>
        <w:div w:id="992636139">
          <w:marLeft w:val="0"/>
          <w:marRight w:val="0"/>
          <w:marTop w:val="0"/>
          <w:marBottom w:val="0"/>
          <w:divBdr>
            <w:top w:val="none" w:sz="0" w:space="0" w:color="auto"/>
            <w:left w:val="none" w:sz="0" w:space="0" w:color="auto"/>
            <w:bottom w:val="none" w:sz="0" w:space="0" w:color="auto"/>
            <w:right w:val="none" w:sz="0" w:space="0" w:color="auto"/>
          </w:divBdr>
          <w:divsChild>
            <w:div w:id="1414161139">
              <w:marLeft w:val="0"/>
              <w:marRight w:val="0"/>
              <w:marTop w:val="0"/>
              <w:marBottom w:val="0"/>
              <w:divBdr>
                <w:top w:val="none" w:sz="0" w:space="0" w:color="auto"/>
                <w:left w:val="none" w:sz="0" w:space="0" w:color="auto"/>
                <w:bottom w:val="none" w:sz="0" w:space="0" w:color="auto"/>
                <w:right w:val="none" w:sz="0" w:space="0" w:color="auto"/>
              </w:divBdr>
              <w:divsChild>
                <w:div w:id="785540889">
                  <w:marLeft w:val="0"/>
                  <w:marRight w:val="0"/>
                  <w:marTop w:val="0"/>
                  <w:marBottom w:val="0"/>
                  <w:divBdr>
                    <w:top w:val="none" w:sz="0" w:space="0" w:color="auto"/>
                    <w:left w:val="none" w:sz="0" w:space="0" w:color="auto"/>
                    <w:bottom w:val="none" w:sz="0" w:space="0" w:color="auto"/>
                    <w:right w:val="none" w:sz="0" w:space="0" w:color="auto"/>
                  </w:divBdr>
                  <w:divsChild>
                    <w:div w:id="1425154742">
                      <w:marLeft w:val="0"/>
                      <w:marRight w:val="0"/>
                      <w:marTop w:val="0"/>
                      <w:marBottom w:val="0"/>
                      <w:divBdr>
                        <w:top w:val="none" w:sz="0" w:space="0" w:color="auto"/>
                        <w:left w:val="none" w:sz="0" w:space="0" w:color="auto"/>
                        <w:bottom w:val="none" w:sz="0" w:space="0" w:color="auto"/>
                        <w:right w:val="none" w:sz="0" w:space="0" w:color="auto"/>
                      </w:divBdr>
                      <w:divsChild>
                        <w:div w:id="1877691743">
                          <w:marLeft w:val="0"/>
                          <w:marRight w:val="0"/>
                          <w:marTop w:val="0"/>
                          <w:marBottom w:val="0"/>
                          <w:divBdr>
                            <w:top w:val="none" w:sz="0" w:space="0" w:color="auto"/>
                            <w:left w:val="none" w:sz="0" w:space="0" w:color="auto"/>
                            <w:bottom w:val="none" w:sz="0" w:space="0" w:color="auto"/>
                            <w:right w:val="none" w:sz="0" w:space="0" w:color="auto"/>
                          </w:divBdr>
                          <w:divsChild>
                            <w:div w:id="167252379">
                              <w:marLeft w:val="0"/>
                              <w:marRight w:val="0"/>
                              <w:marTop w:val="0"/>
                              <w:marBottom w:val="0"/>
                              <w:divBdr>
                                <w:top w:val="none" w:sz="0" w:space="0" w:color="auto"/>
                                <w:left w:val="none" w:sz="0" w:space="0" w:color="auto"/>
                                <w:bottom w:val="none" w:sz="0" w:space="0" w:color="auto"/>
                                <w:right w:val="none" w:sz="0" w:space="0" w:color="auto"/>
                              </w:divBdr>
                              <w:divsChild>
                                <w:div w:id="587929812">
                                  <w:marLeft w:val="0"/>
                                  <w:marRight w:val="0"/>
                                  <w:marTop w:val="0"/>
                                  <w:marBottom w:val="0"/>
                                  <w:divBdr>
                                    <w:top w:val="none" w:sz="0" w:space="0" w:color="auto"/>
                                    <w:left w:val="none" w:sz="0" w:space="0" w:color="auto"/>
                                    <w:bottom w:val="none" w:sz="0" w:space="0" w:color="auto"/>
                                    <w:right w:val="none" w:sz="0" w:space="0" w:color="auto"/>
                                  </w:divBdr>
                                  <w:divsChild>
                                    <w:div w:id="815873863">
                                      <w:marLeft w:val="0"/>
                                      <w:marRight w:val="0"/>
                                      <w:marTop w:val="0"/>
                                      <w:marBottom w:val="0"/>
                                      <w:divBdr>
                                        <w:top w:val="none" w:sz="0" w:space="0" w:color="auto"/>
                                        <w:left w:val="none" w:sz="0" w:space="0" w:color="auto"/>
                                        <w:bottom w:val="none" w:sz="0" w:space="0" w:color="auto"/>
                                        <w:right w:val="none" w:sz="0" w:space="0" w:color="auto"/>
                                      </w:divBdr>
                                      <w:divsChild>
                                        <w:div w:id="590622731">
                                          <w:marLeft w:val="0"/>
                                          <w:marRight w:val="0"/>
                                          <w:marTop w:val="0"/>
                                          <w:marBottom w:val="0"/>
                                          <w:divBdr>
                                            <w:top w:val="none" w:sz="0" w:space="0" w:color="auto"/>
                                            <w:left w:val="none" w:sz="0" w:space="0" w:color="auto"/>
                                            <w:bottom w:val="none" w:sz="0" w:space="0" w:color="auto"/>
                                            <w:right w:val="none" w:sz="0" w:space="0" w:color="auto"/>
                                          </w:divBdr>
                                          <w:divsChild>
                                            <w:div w:id="781652167">
                                              <w:marLeft w:val="0"/>
                                              <w:marRight w:val="0"/>
                                              <w:marTop w:val="0"/>
                                              <w:marBottom w:val="0"/>
                                              <w:divBdr>
                                                <w:top w:val="none" w:sz="0" w:space="0" w:color="auto"/>
                                                <w:left w:val="none" w:sz="0" w:space="0" w:color="auto"/>
                                                <w:bottom w:val="none" w:sz="0" w:space="0" w:color="auto"/>
                                                <w:right w:val="none" w:sz="0" w:space="0" w:color="auto"/>
                                              </w:divBdr>
                                              <w:divsChild>
                                                <w:div w:id="1554266254">
                                                  <w:marLeft w:val="0"/>
                                                  <w:marRight w:val="0"/>
                                                  <w:marTop w:val="0"/>
                                                  <w:marBottom w:val="0"/>
                                                  <w:divBdr>
                                                    <w:top w:val="none" w:sz="0" w:space="0" w:color="auto"/>
                                                    <w:left w:val="none" w:sz="0" w:space="0" w:color="auto"/>
                                                    <w:bottom w:val="none" w:sz="0" w:space="0" w:color="auto"/>
                                                    <w:right w:val="none" w:sz="0" w:space="0" w:color="auto"/>
                                                  </w:divBdr>
                                                  <w:divsChild>
                                                    <w:div w:id="444227590">
                                                      <w:marLeft w:val="0"/>
                                                      <w:marRight w:val="0"/>
                                                      <w:marTop w:val="0"/>
                                                      <w:marBottom w:val="0"/>
                                                      <w:divBdr>
                                                        <w:top w:val="none" w:sz="0" w:space="0" w:color="auto"/>
                                                        <w:left w:val="none" w:sz="0" w:space="0" w:color="auto"/>
                                                        <w:bottom w:val="none" w:sz="0" w:space="0" w:color="auto"/>
                                                        <w:right w:val="none" w:sz="0" w:space="0" w:color="auto"/>
                                                      </w:divBdr>
                                                      <w:divsChild>
                                                        <w:div w:id="1101334916">
                                                          <w:marLeft w:val="0"/>
                                                          <w:marRight w:val="0"/>
                                                          <w:marTop w:val="0"/>
                                                          <w:marBottom w:val="0"/>
                                                          <w:divBdr>
                                                            <w:top w:val="none" w:sz="0" w:space="0" w:color="auto"/>
                                                            <w:left w:val="none" w:sz="0" w:space="0" w:color="auto"/>
                                                            <w:bottom w:val="none" w:sz="0" w:space="0" w:color="auto"/>
                                                            <w:right w:val="none" w:sz="0" w:space="0" w:color="auto"/>
                                                          </w:divBdr>
                                                          <w:divsChild>
                                                            <w:div w:id="12494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living-democracy.com/pdf/ro/V4/V04.pdf"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vaeie.eu/" TargetMode="External"/><Relationship Id="rId1" Type="http://schemas.openxmlformats.org/officeDocument/2006/relationships/image" Target="media/image3.png"/><Relationship Id="rId5" Type="http://schemas.openxmlformats.org/officeDocument/2006/relationships/image" Target="media/image5.jpeg"/><Relationship Id="rId4" Type="http://schemas.openxmlformats.org/officeDocument/2006/relationships/hyperlink" Target="http://www.vaeie.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2212</Words>
  <Characters>12613</Characters>
  <Application>Microsoft Office Word</Application>
  <DocSecurity>0</DocSecurity>
  <Lines>105</Lines>
  <Paragraphs>29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14796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Özlem Kaplan</dc:creator>
  <cp:lastModifiedBy>user</cp:lastModifiedBy>
  <cp:revision>2</cp:revision>
  <cp:lastPrinted>2020-12-06T11:47:00Z</cp:lastPrinted>
  <dcterms:created xsi:type="dcterms:W3CDTF">2022-07-02T20:29:00Z</dcterms:created>
  <dcterms:modified xsi:type="dcterms:W3CDTF">2022-07-02T20:29:00Z</dcterms:modified>
</cp:coreProperties>
</file>